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D21" w:rsidRDefault="00546D21" w:rsidP="00546D21">
      <w:pPr>
        <w:jc w:val="center"/>
        <w:rPr>
          <w:sz w:val="22"/>
          <w:szCs w:val="22"/>
        </w:rPr>
      </w:pPr>
      <w:r>
        <w:rPr>
          <w:rFonts w:ascii="TimesET Cyr" w:hAnsi="TimesET Cyr"/>
          <w:sz w:val="22"/>
          <w:szCs w:val="22"/>
        </w:rPr>
        <w:t xml:space="preserve">                                                                                                                            «Утверждаю»</w:t>
      </w:r>
    </w:p>
    <w:p w:rsidR="00546D21" w:rsidRDefault="00546D21" w:rsidP="00546D21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ET Cyr" w:hAnsi="TimesET Cyr"/>
          <w:sz w:val="22"/>
          <w:szCs w:val="22"/>
        </w:rPr>
        <w:t xml:space="preserve">                                                                                                                          Министр образования</w:t>
      </w:r>
    </w:p>
    <w:p w:rsidR="00546D21" w:rsidRDefault="00546D21" w:rsidP="00546D21">
      <w:pPr>
        <w:jc w:val="center"/>
        <w:rPr>
          <w:sz w:val="22"/>
          <w:szCs w:val="22"/>
        </w:rPr>
      </w:pPr>
      <w:r>
        <w:rPr>
          <w:rFonts w:ascii="TimesET Cyr" w:hAnsi="TimesET Cyr"/>
          <w:sz w:val="22"/>
          <w:szCs w:val="22"/>
        </w:rPr>
        <w:t xml:space="preserve">                                                                                                                      Рязанской области</w:t>
      </w:r>
    </w:p>
    <w:p w:rsidR="00546D21" w:rsidRDefault="00546D21" w:rsidP="00546D21">
      <w:pPr>
        <w:jc w:val="right"/>
        <w:rPr>
          <w:sz w:val="22"/>
          <w:szCs w:val="22"/>
        </w:rPr>
      </w:pPr>
      <w:r>
        <w:rPr>
          <w:rFonts w:ascii="TimesET Cyr" w:hAnsi="TimesET Cyr"/>
          <w:sz w:val="22"/>
          <w:szCs w:val="22"/>
        </w:rPr>
        <w:t xml:space="preserve">___________О.С. </w:t>
      </w:r>
      <w:proofErr w:type="spellStart"/>
      <w:r>
        <w:rPr>
          <w:rFonts w:ascii="TimesET Cyr" w:hAnsi="TimesET Cyr"/>
          <w:sz w:val="22"/>
          <w:szCs w:val="22"/>
        </w:rPr>
        <w:t>Щетинкина</w:t>
      </w:r>
      <w:proofErr w:type="spellEnd"/>
    </w:p>
    <w:p w:rsidR="00546D21" w:rsidRDefault="00CC4E6C" w:rsidP="00546D21">
      <w:pPr>
        <w:jc w:val="right"/>
        <w:rPr>
          <w:sz w:val="22"/>
          <w:szCs w:val="22"/>
        </w:rPr>
      </w:pPr>
      <w:r>
        <w:rPr>
          <w:rFonts w:ascii="TimesET Cyr" w:hAnsi="TimesET Cyr"/>
          <w:sz w:val="22"/>
          <w:szCs w:val="22"/>
        </w:rPr>
        <w:t>«___»_______________2023</w:t>
      </w:r>
      <w:r w:rsidR="00546D21">
        <w:rPr>
          <w:rFonts w:ascii="TimesET Cyr" w:hAnsi="TimesET Cyr"/>
          <w:sz w:val="22"/>
          <w:szCs w:val="22"/>
        </w:rPr>
        <w:t xml:space="preserve"> г.</w:t>
      </w:r>
    </w:p>
    <w:p w:rsidR="00546D21" w:rsidRDefault="00546D21" w:rsidP="00546D21">
      <w:pPr>
        <w:jc w:val="center"/>
        <w:rPr>
          <w:b/>
          <w:sz w:val="22"/>
          <w:szCs w:val="22"/>
        </w:rPr>
      </w:pPr>
    </w:p>
    <w:p w:rsidR="00546D21" w:rsidRPr="00D94DED" w:rsidRDefault="00546D21" w:rsidP="00546D21">
      <w:pPr>
        <w:jc w:val="center"/>
        <w:rPr>
          <w:rFonts w:ascii="Calibri" w:hAnsi="Calibri"/>
          <w:b/>
          <w:sz w:val="22"/>
          <w:szCs w:val="22"/>
        </w:rPr>
      </w:pPr>
    </w:p>
    <w:p w:rsidR="00546D21" w:rsidRDefault="00546D21" w:rsidP="00546D21">
      <w:pPr>
        <w:rPr>
          <w:b/>
          <w:sz w:val="22"/>
          <w:szCs w:val="22"/>
        </w:rPr>
      </w:pPr>
    </w:p>
    <w:p w:rsidR="00546D21" w:rsidRPr="00E65604" w:rsidRDefault="00546D21" w:rsidP="00546D21">
      <w:pPr>
        <w:jc w:val="center"/>
        <w:rPr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ПАСПОРТ ДОСТУПНОСТИ</w:t>
      </w:r>
    </w:p>
    <w:p w:rsidR="00546D21" w:rsidRPr="00E65604" w:rsidRDefault="00546D21" w:rsidP="00546D21">
      <w:pPr>
        <w:jc w:val="center"/>
        <w:rPr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объекта социальной инфраструктуры (ОСИ)</w:t>
      </w:r>
    </w:p>
    <w:p w:rsidR="00546D21" w:rsidRPr="00E65604" w:rsidRDefault="00546D21" w:rsidP="00546D21">
      <w:pPr>
        <w:jc w:val="center"/>
        <w:rPr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 xml:space="preserve">№ </w:t>
      </w:r>
    </w:p>
    <w:p w:rsidR="00546D21" w:rsidRPr="00E65604" w:rsidRDefault="00546D21" w:rsidP="00546D21">
      <w:pPr>
        <w:rPr>
          <w:b/>
          <w:sz w:val="24"/>
          <w:szCs w:val="24"/>
        </w:rPr>
      </w:pPr>
    </w:p>
    <w:p w:rsidR="00546D21" w:rsidRPr="00E65604" w:rsidRDefault="00546D21" w:rsidP="00546D21">
      <w:pPr>
        <w:jc w:val="center"/>
        <w:rPr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1. Общие сведения об объекте</w:t>
      </w:r>
    </w:p>
    <w:p w:rsidR="00546D21" w:rsidRPr="0036779D" w:rsidRDefault="00546D21" w:rsidP="00546D21">
      <w:pPr>
        <w:rPr>
          <w:sz w:val="24"/>
          <w:szCs w:val="24"/>
        </w:rPr>
      </w:pPr>
      <w:r w:rsidRPr="0036779D">
        <w:rPr>
          <w:sz w:val="24"/>
          <w:szCs w:val="24"/>
        </w:rPr>
        <w:t xml:space="preserve">1.1. </w:t>
      </w:r>
      <w:r w:rsidRPr="0036779D">
        <w:rPr>
          <w:rFonts w:ascii="TimesET Cyr" w:hAnsi="TimesET Cyr"/>
          <w:sz w:val="24"/>
          <w:szCs w:val="24"/>
        </w:rPr>
        <w:t>Наименование</w:t>
      </w:r>
      <w:r w:rsidRPr="0036779D">
        <w:rPr>
          <w:sz w:val="24"/>
          <w:szCs w:val="24"/>
        </w:rPr>
        <w:t xml:space="preserve"> </w:t>
      </w:r>
      <w:r w:rsidRPr="0036779D">
        <w:rPr>
          <w:rFonts w:ascii="TimesET Cyr" w:hAnsi="TimesET Cyr"/>
          <w:sz w:val="24"/>
          <w:szCs w:val="24"/>
        </w:rPr>
        <w:t>(вид) объекта - административный корпус.</w:t>
      </w:r>
      <w:r w:rsidRPr="0036779D">
        <w:rPr>
          <w:sz w:val="24"/>
          <w:szCs w:val="24"/>
          <w:u w:val="single"/>
        </w:rPr>
        <w:t xml:space="preserve">                                           </w:t>
      </w:r>
    </w:p>
    <w:p w:rsidR="00546D21" w:rsidRPr="0036779D" w:rsidRDefault="00546D21" w:rsidP="00546D21">
      <w:pPr>
        <w:rPr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1.2. Адрес объекта</w:t>
      </w:r>
      <w:r w:rsidRPr="0036779D">
        <w:rPr>
          <w:sz w:val="24"/>
          <w:szCs w:val="24"/>
        </w:rPr>
        <w:t xml:space="preserve"> </w:t>
      </w:r>
      <w:r w:rsidRPr="000F5E14">
        <w:rPr>
          <w:rFonts w:ascii="Calibri" w:hAnsi="Calibri"/>
          <w:sz w:val="24"/>
          <w:szCs w:val="24"/>
        </w:rPr>
        <w:t>-</w:t>
      </w:r>
      <w:r w:rsidRPr="0036779D">
        <w:rPr>
          <w:sz w:val="24"/>
          <w:szCs w:val="24"/>
        </w:rPr>
        <w:t xml:space="preserve"> </w:t>
      </w:r>
      <w:r w:rsidRPr="0036779D">
        <w:rPr>
          <w:rFonts w:ascii="TimesET Cyr" w:hAnsi="TimesET Cyr"/>
          <w:sz w:val="24"/>
          <w:szCs w:val="24"/>
        </w:rPr>
        <w:t xml:space="preserve">Рязанская обл., </w:t>
      </w:r>
      <w:proofErr w:type="spellStart"/>
      <w:r w:rsidRPr="0036779D">
        <w:rPr>
          <w:rFonts w:ascii="TimesET Cyr" w:hAnsi="TimesET Cyr"/>
          <w:sz w:val="24"/>
          <w:szCs w:val="24"/>
        </w:rPr>
        <w:t>Клепиковский</w:t>
      </w:r>
      <w:proofErr w:type="spellEnd"/>
      <w:r w:rsidRPr="0036779D">
        <w:rPr>
          <w:rFonts w:ascii="TimesET Cyr" w:hAnsi="TimesET Cyr"/>
          <w:sz w:val="24"/>
          <w:szCs w:val="24"/>
        </w:rPr>
        <w:t xml:space="preserve"> р-н, д. </w:t>
      </w:r>
      <w:proofErr w:type="spellStart"/>
      <w:r w:rsidRPr="0036779D">
        <w:rPr>
          <w:rFonts w:ascii="TimesET Cyr" w:hAnsi="TimesET Cyr"/>
          <w:sz w:val="24"/>
          <w:szCs w:val="24"/>
        </w:rPr>
        <w:t>Лункино</w:t>
      </w:r>
      <w:proofErr w:type="spellEnd"/>
      <w:r w:rsidR="00CC4E6C">
        <w:rPr>
          <w:rFonts w:ascii="TimesET Cyr" w:hAnsi="TimesET Cyr"/>
          <w:sz w:val="24"/>
          <w:szCs w:val="24"/>
        </w:rPr>
        <w:t>, здание 1-А</w:t>
      </w:r>
      <w:r w:rsidRPr="0036779D">
        <w:rPr>
          <w:rFonts w:ascii="TimesET Cyr" w:hAnsi="TimesET Cyr"/>
          <w:sz w:val="24"/>
          <w:szCs w:val="24"/>
        </w:rPr>
        <w:t xml:space="preserve">.  </w:t>
      </w:r>
    </w:p>
    <w:p w:rsidR="00546D21" w:rsidRPr="0036779D" w:rsidRDefault="00546D21" w:rsidP="00546D21">
      <w:pPr>
        <w:rPr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1.3. Сведения о размещении объекта:</w:t>
      </w:r>
    </w:p>
    <w:p w:rsidR="00546D21" w:rsidRPr="0036779D" w:rsidRDefault="00546D21" w:rsidP="00546D21">
      <w:pPr>
        <w:rPr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- отдельно стоящее здание</w:t>
      </w:r>
      <w:r w:rsidRPr="0036779D">
        <w:rPr>
          <w:b/>
          <w:sz w:val="24"/>
          <w:szCs w:val="24"/>
        </w:rPr>
        <w:t xml:space="preserve"> </w:t>
      </w:r>
      <w:r w:rsidRPr="0036779D">
        <w:rPr>
          <w:rFonts w:ascii="TimesET Cyr" w:hAnsi="TimesET Cyr"/>
          <w:sz w:val="24"/>
          <w:szCs w:val="24"/>
        </w:rPr>
        <w:t>административный корпус, общая площадь - 700</w:t>
      </w:r>
      <w:r w:rsidRPr="0036779D">
        <w:rPr>
          <w:sz w:val="24"/>
          <w:szCs w:val="24"/>
        </w:rPr>
        <w:t>,5</w:t>
      </w:r>
      <w:r w:rsidRPr="0036779D">
        <w:rPr>
          <w:rFonts w:ascii="TimesET Cyr" w:hAnsi="TimesET Cyr"/>
          <w:sz w:val="24"/>
          <w:szCs w:val="24"/>
        </w:rPr>
        <w:t xml:space="preserve"> кв. м.:</w:t>
      </w:r>
    </w:p>
    <w:p w:rsidR="00546D21" w:rsidRPr="0036779D" w:rsidRDefault="00546D21" w:rsidP="00546D21">
      <w:pPr>
        <w:rPr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-  на</w:t>
      </w:r>
      <w:r w:rsidRPr="0036779D">
        <w:rPr>
          <w:sz w:val="24"/>
          <w:szCs w:val="24"/>
        </w:rPr>
        <w:t xml:space="preserve"> </w:t>
      </w:r>
      <w:r w:rsidRPr="0036779D">
        <w:rPr>
          <w:rFonts w:ascii="TimesET Cyr" w:hAnsi="TimesET Cyr"/>
          <w:sz w:val="24"/>
          <w:szCs w:val="24"/>
        </w:rPr>
        <w:t>1 этаже- 393,3 кв. м., на 2 этаже – 307,2 кв. м.,</w:t>
      </w:r>
    </w:p>
    <w:p w:rsidR="00546D21" w:rsidRPr="0036779D" w:rsidRDefault="00546D21" w:rsidP="00546D21">
      <w:pPr>
        <w:rPr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- наличие прилегающего земельного участка – да.</w:t>
      </w:r>
    </w:p>
    <w:p w:rsidR="00546D21" w:rsidRPr="0036779D" w:rsidRDefault="00546D21" w:rsidP="00546D21">
      <w:pPr>
        <w:rPr>
          <w:sz w:val="24"/>
          <w:szCs w:val="24"/>
        </w:rPr>
      </w:pPr>
      <w:r w:rsidRPr="0036779D">
        <w:rPr>
          <w:sz w:val="24"/>
          <w:szCs w:val="24"/>
        </w:rPr>
        <w:t>1.4</w:t>
      </w:r>
      <w:r w:rsidRPr="0036779D">
        <w:rPr>
          <w:rFonts w:ascii="TimesET Cyr" w:hAnsi="TimesET Cyr"/>
          <w:sz w:val="24"/>
          <w:szCs w:val="24"/>
        </w:rPr>
        <w:t>. Год постройки здания 1985</w:t>
      </w:r>
      <w:r w:rsidR="00F77E45">
        <w:rPr>
          <w:rFonts w:ascii="TimesET Cyr" w:hAnsi="TimesET Cyr"/>
          <w:sz w:val="24"/>
          <w:szCs w:val="24"/>
        </w:rPr>
        <w:t xml:space="preserve"> </w:t>
      </w:r>
      <w:r w:rsidRPr="0036779D">
        <w:rPr>
          <w:rFonts w:ascii="TimesET Cyr" w:hAnsi="TimesET Cyr"/>
          <w:sz w:val="24"/>
          <w:szCs w:val="24"/>
        </w:rPr>
        <w:t>г., последнего капитального ремонта - не было.</w:t>
      </w:r>
    </w:p>
    <w:p w:rsidR="00546D21" w:rsidRPr="0036779D" w:rsidRDefault="00546D21" w:rsidP="00546D21">
      <w:pPr>
        <w:rPr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1.5. Дата предстоящих плановых ремонтных работ - текущего 2017</w:t>
      </w:r>
      <w:r w:rsidRPr="0036779D">
        <w:rPr>
          <w:sz w:val="24"/>
          <w:szCs w:val="24"/>
        </w:rPr>
        <w:t>-20</w:t>
      </w:r>
      <w:r w:rsidRPr="0036779D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ET Cyr" w:hAnsi="TimesET Cyr"/>
          <w:sz w:val="24"/>
          <w:szCs w:val="24"/>
        </w:rPr>
        <w:t>гг., капитального____</w:t>
      </w:r>
      <w:r w:rsidRPr="0036779D">
        <w:rPr>
          <w:rFonts w:ascii="TimesET Cyr" w:hAnsi="TimesET Cyr"/>
          <w:sz w:val="24"/>
          <w:szCs w:val="24"/>
        </w:rPr>
        <w:t>. 1.6. Назв</w:t>
      </w:r>
      <w:r>
        <w:rPr>
          <w:rFonts w:ascii="TimesET Cyr" w:hAnsi="TimesET Cyr"/>
          <w:sz w:val="24"/>
          <w:szCs w:val="24"/>
        </w:rPr>
        <w:t xml:space="preserve">ание организации (учреждения), </w:t>
      </w:r>
      <w:r w:rsidRPr="0036779D">
        <w:rPr>
          <w:rFonts w:ascii="TimesET Cyr" w:hAnsi="TimesET Cyr"/>
          <w:sz w:val="24"/>
          <w:szCs w:val="24"/>
        </w:rPr>
        <w:t>п</w:t>
      </w:r>
      <w:r>
        <w:rPr>
          <w:rFonts w:ascii="TimesET Cyr" w:hAnsi="TimesET Cyr"/>
          <w:sz w:val="24"/>
          <w:szCs w:val="24"/>
        </w:rPr>
        <w:t>олное юридическое наименование</w:t>
      </w:r>
      <w:r w:rsidRPr="0036779D">
        <w:rPr>
          <w:rFonts w:ascii="TimesET Cyr" w:hAnsi="TimesET Cyr"/>
          <w:sz w:val="24"/>
          <w:szCs w:val="24"/>
        </w:rPr>
        <w:t xml:space="preserve"> согласно Уставу, кр</w:t>
      </w:r>
      <w:r>
        <w:rPr>
          <w:rFonts w:ascii="TimesET Cyr" w:hAnsi="TimesET Cyr"/>
          <w:sz w:val="24"/>
          <w:szCs w:val="24"/>
        </w:rPr>
        <w:t>аткое наименование -</w:t>
      </w:r>
      <w:r w:rsidRPr="0036779D">
        <w:rPr>
          <w:rFonts w:ascii="TimesET Cyr" w:hAnsi="TimesET Cyr"/>
          <w:sz w:val="24"/>
          <w:szCs w:val="24"/>
        </w:rPr>
        <w:t xml:space="preserve"> Областное государственное </w:t>
      </w:r>
      <w:r>
        <w:rPr>
          <w:rFonts w:ascii="TimesET Cyr" w:hAnsi="TimesET Cyr"/>
          <w:sz w:val="24"/>
          <w:szCs w:val="24"/>
        </w:rPr>
        <w:t>бюджетное</w:t>
      </w:r>
      <w:r w:rsidRPr="0036779D">
        <w:rPr>
          <w:rFonts w:ascii="TimesET Cyr" w:hAnsi="TimesET Cyr"/>
          <w:sz w:val="24"/>
          <w:szCs w:val="24"/>
        </w:rPr>
        <w:t xml:space="preserve"> учреждение дополнительного образования «Детский оздоровительно-образовательный центр «Радуга»</w:t>
      </w:r>
      <w:r>
        <w:rPr>
          <w:rFonts w:ascii="TimesET Cyr" w:hAnsi="TimesET Cyr"/>
          <w:sz w:val="24"/>
          <w:szCs w:val="24"/>
        </w:rPr>
        <w:t xml:space="preserve"> (ОГБУДО «ДООЦ «Радуга»).</w:t>
      </w:r>
    </w:p>
    <w:p w:rsidR="00546D21" w:rsidRPr="0036779D" w:rsidRDefault="00546D21" w:rsidP="00546D21">
      <w:pPr>
        <w:rPr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1.7. Юридический адрес организации (учреждения) объекта</w:t>
      </w:r>
      <w:r w:rsidRPr="000F5E14">
        <w:rPr>
          <w:rFonts w:ascii="Calibri" w:hAnsi="Calibri"/>
          <w:sz w:val="24"/>
          <w:szCs w:val="24"/>
        </w:rPr>
        <w:t xml:space="preserve"> -</w:t>
      </w:r>
      <w:r w:rsidRPr="0036779D">
        <w:rPr>
          <w:sz w:val="24"/>
          <w:szCs w:val="24"/>
        </w:rPr>
        <w:t xml:space="preserve"> </w:t>
      </w:r>
      <w:proofErr w:type="gramStart"/>
      <w:r w:rsidRPr="0036779D">
        <w:rPr>
          <w:rFonts w:ascii="TimesET Cyr" w:hAnsi="TimesET Cyr"/>
          <w:sz w:val="24"/>
          <w:szCs w:val="24"/>
        </w:rPr>
        <w:t>Рязанская</w:t>
      </w:r>
      <w:proofErr w:type="gramEnd"/>
      <w:r w:rsidRPr="0036779D">
        <w:rPr>
          <w:rFonts w:ascii="TimesET Cyr" w:hAnsi="TimesET Cyr"/>
          <w:sz w:val="24"/>
          <w:szCs w:val="24"/>
        </w:rPr>
        <w:t xml:space="preserve"> обл., </w:t>
      </w:r>
      <w:proofErr w:type="spellStart"/>
      <w:r w:rsidRPr="0036779D">
        <w:rPr>
          <w:rFonts w:ascii="TimesET Cyr" w:hAnsi="TimesET Cyr"/>
          <w:sz w:val="24"/>
          <w:szCs w:val="24"/>
        </w:rPr>
        <w:t>Клепиковский</w:t>
      </w:r>
      <w:proofErr w:type="spellEnd"/>
      <w:r w:rsidRPr="0036779D">
        <w:rPr>
          <w:rFonts w:ascii="TimesET Cyr" w:hAnsi="TimesET Cyr"/>
          <w:sz w:val="24"/>
          <w:szCs w:val="24"/>
        </w:rPr>
        <w:t xml:space="preserve"> р-н, </w:t>
      </w:r>
      <w:r w:rsidR="00F77E45">
        <w:rPr>
          <w:rFonts w:ascii="TimesET Cyr" w:hAnsi="TimesET Cyr"/>
          <w:sz w:val="24"/>
          <w:szCs w:val="24"/>
        </w:rPr>
        <w:t xml:space="preserve">          </w:t>
      </w:r>
      <w:r w:rsidRPr="0036779D">
        <w:rPr>
          <w:rFonts w:ascii="TimesET Cyr" w:hAnsi="TimesET Cyr"/>
          <w:sz w:val="24"/>
          <w:szCs w:val="24"/>
        </w:rPr>
        <w:t xml:space="preserve">д. </w:t>
      </w:r>
      <w:proofErr w:type="spellStart"/>
      <w:r w:rsidRPr="0036779D">
        <w:rPr>
          <w:rFonts w:ascii="TimesET Cyr" w:hAnsi="TimesET Cyr"/>
          <w:sz w:val="24"/>
          <w:szCs w:val="24"/>
        </w:rPr>
        <w:t>Лункино</w:t>
      </w:r>
      <w:proofErr w:type="spellEnd"/>
      <w:r>
        <w:rPr>
          <w:rFonts w:ascii="TimesET Cyr" w:hAnsi="TimesET Cyr"/>
          <w:sz w:val="24"/>
          <w:szCs w:val="24"/>
        </w:rPr>
        <w:t>.</w:t>
      </w:r>
      <w:r w:rsidRPr="0036779D">
        <w:rPr>
          <w:rFonts w:ascii="TimesET Cyr" w:hAnsi="TimesET Cyr"/>
          <w:sz w:val="24"/>
          <w:szCs w:val="24"/>
        </w:rPr>
        <w:t xml:space="preserve"> </w:t>
      </w:r>
    </w:p>
    <w:p w:rsidR="00546D21" w:rsidRPr="00E65604" w:rsidRDefault="00546D21" w:rsidP="00546D21">
      <w:pPr>
        <w:rPr>
          <w:b/>
          <w:sz w:val="24"/>
          <w:szCs w:val="24"/>
        </w:rPr>
      </w:pPr>
      <w:r>
        <w:rPr>
          <w:rFonts w:ascii="TimesET Cyr" w:hAnsi="TimesET Cyr"/>
          <w:b/>
          <w:sz w:val="24"/>
          <w:szCs w:val="24"/>
        </w:rPr>
        <w:t>С</w:t>
      </w:r>
      <w:r w:rsidRPr="00E65604">
        <w:rPr>
          <w:rFonts w:ascii="TimesET Cyr" w:hAnsi="TimesET Cyr"/>
          <w:b/>
          <w:sz w:val="24"/>
          <w:szCs w:val="24"/>
        </w:rPr>
        <w:t>ведения об организации, расположенной на объекте</w:t>
      </w:r>
      <w:r>
        <w:rPr>
          <w:rFonts w:ascii="TimesET Cyr" w:hAnsi="TimesET Cyr"/>
          <w:b/>
          <w:sz w:val="24"/>
          <w:szCs w:val="24"/>
        </w:rPr>
        <w:t>:</w:t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1.8. Основание для пользования объектом - оперативное управление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 xml:space="preserve">1.9. Форма собственности </w:t>
      </w:r>
      <w:r>
        <w:rPr>
          <w:rFonts w:ascii="TimesET Cyr" w:hAnsi="TimesET Cyr"/>
          <w:sz w:val="24"/>
          <w:szCs w:val="24"/>
        </w:rPr>
        <w:t>–</w:t>
      </w:r>
      <w:r w:rsidRPr="00E65604">
        <w:rPr>
          <w:rFonts w:ascii="TimesET Cyr" w:hAnsi="TimesET Cyr"/>
          <w:sz w:val="24"/>
          <w:szCs w:val="24"/>
        </w:rPr>
        <w:t xml:space="preserve"> государственная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 xml:space="preserve">1.10. Территориальная принадлежность </w:t>
      </w:r>
      <w:r>
        <w:rPr>
          <w:rFonts w:ascii="TimesET Cyr" w:hAnsi="TimesET Cyr"/>
          <w:sz w:val="24"/>
          <w:szCs w:val="24"/>
        </w:rPr>
        <w:t>–</w:t>
      </w:r>
      <w:r w:rsidRPr="00E65604">
        <w:rPr>
          <w:rFonts w:ascii="TimesET Cyr" w:hAnsi="TimesET Cyr"/>
          <w:sz w:val="24"/>
          <w:szCs w:val="24"/>
        </w:rPr>
        <w:t xml:space="preserve"> региональная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 xml:space="preserve">1.11. Вышестоящая организация – </w:t>
      </w:r>
      <w:r>
        <w:rPr>
          <w:rFonts w:ascii="TimesET Cyr" w:hAnsi="TimesET Cyr"/>
          <w:sz w:val="24"/>
          <w:szCs w:val="24"/>
        </w:rPr>
        <w:t>м</w:t>
      </w:r>
      <w:r w:rsidRPr="00E65604">
        <w:rPr>
          <w:rFonts w:ascii="TimesET Cyr" w:hAnsi="TimesET Cyr"/>
          <w:sz w:val="24"/>
          <w:szCs w:val="24"/>
        </w:rPr>
        <w:t>инистерство образования Рязанской области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1.12. Адрес вышестоящей организации, другие координаты</w:t>
      </w:r>
      <w:r w:rsidRPr="00E65604">
        <w:rPr>
          <w:sz w:val="24"/>
          <w:szCs w:val="24"/>
        </w:rPr>
        <w:t>:</w:t>
      </w:r>
      <w:r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г.</w:t>
      </w:r>
      <w:r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Рязань</w:t>
      </w:r>
      <w:r w:rsidR="00F77E45">
        <w:rPr>
          <w:rFonts w:ascii="TimesET Cyr" w:hAnsi="TimesET Cyr"/>
          <w:sz w:val="24"/>
          <w:szCs w:val="24"/>
        </w:rPr>
        <w:t>,</w:t>
      </w:r>
      <w:r w:rsidRPr="00E65604">
        <w:rPr>
          <w:rFonts w:ascii="TimesET Cyr" w:hAnsi="TimesET Cyr"/>
          <w:sz w:val="24"/>
          <w:szCs w:val="24"/>
        </w:rPr>
        <w:t xml:space="preserve"> ул. </w:t>
      </w:r>
      <w:proofErr w:type="spellStart"/>
      <w:r w:rsidRPr="00E65604">
        <w:rPr>
          <w:rFonts w:ascii="TimesET Cyr" w:hAnsi="TimesET Cyr"/>
          <w:sz w:val="24"/>
          <w:szCs w:val="24"/>
        </w:rPr>
        <w:t>Лево-Лыбедская</w:t>
      </w:r>
      <w:proofErr w:type="spellEnd"/>
      <w:r w:rsidRPr="00E65604">
        <w:rPr>
          <w:rFonts w:ascii="TimesET Cyr" w:hAnsi="TimesET Cyr"/>
          <w:sz w:val="24"/>
          <w:szCs w:val="24"/>
        </w:rPr>
        <w:t>, 36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sz w:val="24"/>
          <w:szCs w:val="24"/>
        </w:rPr>
      </w:pPr>
    </w:p>
    <w:p w:rsidR="00546D21" w:rsidRPr="00E65604" w:rsidRDefault="00546D21" w:rsidP="00546D21">
      <w:pPr>
        <w:jc w:val="center"/>
        <w:rPr>
          <w:rFonts w:ascii="TimesET Cyr" w:hAnsi="TimesET Cyr"/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2. Характеристика деятельности организации на объекте</w:t>
      </w:r>
    </w:p>
    <w:p w:rsidR="00546D21" w:rsidRPr="00E65604" w:rsidRDefault="00546D21" w:rsidP="00546D21">
      <w:pPr>
        <w:jc w:val="center"/>
        <w:rPr>
          <w:b/>
          <w:sz w:val="24"/>
          <w:szCs w:val="24"/>
        </w:rPr>
      </w:pP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2.1.</w:t>
      </w:r>
      <w:r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Сфера деятельности</w:t>
      </w:r>
      <w:r w:rsidRPr="00E65604">
        <w:rPr>
          <w:sz w:val="24"/>
          <w:szCs w:val="24"/>
        </w:rPr>
        <w:t xml:space="preserve"> –</w:t>
      </w:r>
      <w:r w:rsidRPr="00E65604">
        <w:rPr>
          <w:rFonts w:ascii="TimesET Cyr" w:hAnsi="TimesET Cyr"/>
          <w:sz w:val="24"/>
          <w:szCs w:val="24"/>
        </w:rPr>
        <w:t xml:space="preserve"> образование</w:t>
      </w:r>
      <w:r>
        <w:rPr>
          <w:rFonts w:ascii="TimesET Cyr" w:hAnsi="TimesET Cyr"/>
          <w:i/>
          <w:sz w:val="24"/>
          <w:szCs w:val="24"/>
        </w:rPr>
        <w:t>.</w:t>
      </w:r>
    </w:p>
    <w:p w:rsidR="00546D21" w:rsidRPr="00E65604" w:rsidRDefault="00546D21" w:rsidP="00546D21">
      <w:pPr>
        <w:rPr>
          <w:rFonts w:ascii="TimesET Cyr" w:hAnsi="TimesET Cyr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2.2.</w:t>
      </w:r>
      <w:r>
        <w:rPr>
          <w:rFonts w:ascii="TimesET Cyr" w:hAnsi="TimesET Cyr"/>
          <w:sz w:val="24"/>
          <w:szCs w:val="24"/>
        </w:rPr>
        <w:t xml:space="preserve"> Виды оказываемых услуг </w:t>
      </w:r>
      <w:r w:rsidRPr="00E65604">
        <w:rPr>
          <w:rFonts w:ascii="TimesET Cyr" w:hAnsi="TimesET Cyr"/>
          <w:sz w:val="24"/>
          <w:szCs w:val="24"/>
        </w:rPr>
        <w:t>- реализация дополнительных общеобразовательных программ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rFonts w:ascii="TimesET Cyr" w:hAnsi="TimesET Cyr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2.3. Форма оказания услуг - с длительным пребыванием, в т.ч. проживанием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rFonts w:ascii="Times New Roman" w:hAnsi="Times New Roman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2.4. Категории обслуживаемого населения по возрасту – дети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rFonts w:ascii="TimesET Cyr" w:hAnsi="TimesET Cyr"/>
          <w:i/>
          <w:color w:val="FF0000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2.5</w:t>
      </w:r>
      <w:r>
        <w:rPr>
          <w:rFonts w:ascii="TimesET Cyr" w:hAnsi="TimesET Cyr"/>
          <w:sz w:val="24"/>
          <w:szCs w:val="24"/>
        </w:rPr>
        <w:t>.</w:t>
      </w:r>
      <w:r w:rsidRPr="00E65604">
        <w:rPr>
          <w:rFonts w:ascii="TimesET Cyr" w:hAnsi="TimesET Cyr"/>
          <w:sz w:val="24"/>
          <w:szCs w:val="24"/>
        </w:rPr>
        <w:t xml:space="preserve"> Категории обслуживаемых инвалидов - инвалиды с нарушениями опорно-двигательного аппарата</w:t>
      </w:r>
      <w:r>
        <w:rPr>
          <w:rFonts w:ascii="TimesET Cyr" w:hAnsi="TimesET Cyr"/>
          <w:sz w:val="24"/>
          <w:szCs w:val="24"/>
        </w:rPr>
        <w:t>,</w:t>
      </w:r>
      <w:r w:rsidRPr="00E65604">
        <w:rPr>
          <w:rFonts w:ascii="TimesET Cyr" w:hAnsi="TimesET Cyr"/>
          <w:sz w:val="24"/>
          <w:szCs w:val="24"/>
        </w:rPr>
        <w:t xml:space="preserve"> нарушениями зрения, </w:t>
      </w:r>
      <w:r>
        <w:rPr>
          <w:rFonts w:ascii="TimesET Cyr" w:hAnsi="TimesET Cyr"/>
          <w:sz w:val="24"/>
          <w:szCs w:val="24"/>
        </w:rPr>
        <w:t xml:space="preserve">с нарушениями слуха, </w:t>
      </w:r>
      <w:r w:rsidRPr="00E65604">
        <w:rPr>
          <w:rFonts w:ascii="TimesET Cyr" w:hAnsi="TimesET Cyr"/>
          <w:sz w:val="24"/>
          <w:szCs w:val="24"/>
        </w:rPr>
        <w:t>нарушениями умственного развития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 xml:space="preserve">2.6. Плановая мощность - </w:t>
      </w:r>
      <w:r>
        <w:rPr>
          <w:rFonts w:ascii="TimesET Cyr" w:hAnsi="TimesET Cyr"/>
          <w:sz w:val="24"/>
          <w:szCs w:val="24"/>
        </w:rPr>
        <w:t>56</w:t>
      </w:r>
      <w:r w:rsidRPr="00E65604">
        <w:rPr>
          <w:rFonts w:ascii="TimesET Cyr" w:hAnsi="TimesET Cyr"/>
          <w:sz w:val="24"/>
          <w:szCs w:val="24"/>
        </w:rPr>
        <w:t xml:space="preserve"> детей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rFonts w:ascii="TimesET Cyr" w:hAnsi="TimesET Cyr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 xml:space="preserve">2.7. </w:t>
      </w:r>
      <w:r>
        <w:rPr>
          <w:rFonts w:ascii="TimesET Cyr" w:hAnsi="TimesET Cyr"/>
          <w:sz w:val="24"/>
          <w:szCs w:val="24"/>
        </w:rPr>
        <w:t>Участие в</w:t>
      </w:r>
      <w:r w:rsidRPr="00E65604">
        <w:rPr>
          <w:rFonts w:ascii="TimesET Cyr" w:hAnsi="TimesET Cyr"/>
          <w:sz w:val="24"/>
          <w:szCs w:val="24"/>
        </w:rPr>
        <w:t xml:space="preserve"> исполнении ИПР инвалида, ребенка-инвалида – да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jc w:val="center"/>
        <w:rPr>
          <w:rFonts w:ascii="TimesET Cyr" w:hAnsi="TimesET Cyr"/>
          <w:b/>
          <w:sz w:val="24"/>
          <w:szCs w:val="24"/>
        </w:rPr>
      </w:pPr>
    </w:p>
    <w:p w:rsidR="00546D21" w:rsidRPr="00E65604" w:rsidRDefault="00546D21" w:rsidP="00546D21">
      <w:pPr>
        <w:jc w:val="center"/>
        <w:rPr>
          <w:rFonts w:ascii="Times New Roman" w:hAnsi="Times New Roman"/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3. Состояние доступности объекта</w:t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3.1</w:t>
      </w:r>
      <w:r w:rsidR="00F77E45">
        <w:rPr>
          <w:rFonts w:ascii="TimesET Cyr" w:hAnsi="TimesET Cyr"/>
          <w:sz w:val="24"/>
          <w:szCs w:val="24"/>
        </w:rPr>
        <w:t>.</w:t>
      </w:r>
      <w:r w:rsidRPr="00E65604">
        <w:rPr>
          <w:rFonts w:ascii="TimesET Cyr" w:hAnsi="TimesET Cyr"/>
          <w:sz w:val="24"/>
          <w:szCs w:val="24"/>
        </w:rPr>
        <w:t xml:space="preserve"> Путь следования к объекту пассажирским транспортом</w:t>
      </w:r>
      <w:r>
        <w:rPr>
          <w:rFonts w:ascii="TimesET Cyr" w:hAnsi="TimesET Cyr"/>
          <w:sz w:val="24"/>
          <w:szCs w:val="24"/>
        </w:rPr>
        <w:t>:</w:t>
      </w:r>
    </w:p>
    <w:p w:rsidR="00546D21" w:rsidRPr="00E65604" w:rsidRDefault="00546D21" w:rsidP="00546D21">
      <w:pPr>
        <w:rPr>
          <w:sz w:val="24"/>
          <w:szCs w:val="24"/>
        </w:rPr>
      </w:pPr>
      <w:r>
        <w:rPr>
          <w:rFonts w:ascii="TimesET Cyr" w:hAnsi="TimesET Cyr"/>
          <w:sz w:val="24"/>
          <w:szCs w:val="24"/>
        </w:rPr>
        <w:t>р</w:t>
      </w:r>
      <w:r w:rsidRPr="00E65604">
        <w:rPr>
          <w:rFonts w:ascii="TimesET Cyr" w:hAnsi="TimesET Cyr"/>
          <w:sz w:val="24"/>
          <w:szCs w:val="24"/>
        </w:rPr>
        <w:t xml:space="preserve">ейсовый автобус: </w:t>
      </w:r>
      <w:proofErr w:type="spellStart"/>
      <w:r w:rsidRPr="00E65604">
        <w:rPr>
          <w:rFonts w:ascii="TimesET Cyr" w:hAnsi="TimesET Cyr"/>
          <w:sz w:val="24"/>
          <w:szCs w:val="24"/>
        </w:rPr>
        <w:t>Касимов</w:t>
      </w:r>
      <w:proofErr w:type="spellEnd"/>
      <w:r w:rsidR="00F77E45"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-</w:t>
      </w:r>
      <w:r w:rsidR="00F77E45"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Москва, Рязань</w:t>
      </w:r>
      <w:r w:rsidR="00F77E45"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-</w:t>
      </w:r>
      <w:r w:rsidR="00F77E45"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Шатура</w:t>
      </w:r>
      <w:r w:rsidRPr="00E65604">
        <w:rPr>
          <w:sz w:val="24"/>
          <w:szCs w:val="24"/>
        </w:rPr>
        <w:t xml:space="preserve">, </w:t>
      </w:r>
    </w:p>
    <w:p w:rsidR="00546D21" w:rsidRPr="00E65604" w:rsidRDefault="00546D21" w:rsidP="00546D21">
      <w:pPr>
        <w:rPr>
          <w:rFonts w:ascii="Times New Roman" w:hAnsi="Times New Roman"/>
          <w:sz w:val="24"/>
          <w:szCs w:val="24"/>
        </w:rPr>
      </w:pPr>
      <w:r>
        <w:rPr>
          <w:rFonts w:ascii="TimesET Cyr" w:hAnsi="TimesET Cyr"/>
          <w:sz w:val="24"/>
          <w:szCs w:val="24"/>
        </w:rPr>
        <w:t>н</w:t>
      </w:r>
      <w:r w:rsidRPr="00E65604">
        <w:rPr>
          <w:rFonts w:ascii="TimesET Cyr" w:hAnsi="TimesET Cyr"/>
          <w:sz w:val="24"/>
          <w:szCs w:val="24"/>
        </w:rPr>
        <w:t xml:space="preserve">аличие адаптированного пассажирского транспорта к объекту </w:t>
      </w:r>
      <w:r>
        <w:rPr>
          <w:rFonts w:ascii="TimesET Cyr" w:hAnsi="TimesET Cyr"/>
          <w:sz w:val="24"/>
          <w:szCs w:val="24"/>
        </w:rPr>
        <w:t>–</w:t>
      </w:r>
      <w:r w:rsidRPr="00E65604">
        <w:rPr>
          <w:rFonts w:ascii="TimesET Cyr" w:hAnsi="TimesET Cyr"/>
          <w:sz w:val="24"/>
          <w:szCs w:val="24"/>
        </w:rPr>
        <w:t xml:space="preserve"> нет</w:t>
      </w:r>
      <w:r>
        <w:rPr>
          <w:rFonts w:ascii="TimesET Cyr" w:hAnsi="TimesET Cyr"/>
          <w:sz w:val="24"/>
          <w:szCs w:val="24"/>
        </w:rPr>
        <w:t>.</w:t>
      </w:r>
      <w:r w:rsidRPr="00E65604">
        <w:rPr>
          <w:rFonts w:ascii="TimesET Cyr" w:hAnsi="TimesET Cyr"/>
          <w:sz w:val="24"/>
          <w:szCs w:val="24"/>
        </w:rPr>
        <w:t xml:space="preserve">   </w:t>
      </w:r>
    </w:p>
    <w:p w:rsidR="00546D21" w:rsidRPr="00E65604" w:rsidRDefault="00546D21" w:rsidP="00546D21">
      <w:pPr>
        <w:rPr>
          <w:rFonts w:ascii="Times New Roman" w:hAnsi="Times New Roman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3.2</w:t>
      </w:r>
      <w:r w:rsidR="00F77E45">
        <w:rPr>
          <w:rFonts w:ascii="TimesET Cyr" w:hAnsi="TimesET Cyr"/>
          <w:sz w:val="24"/>
          <w:szCs w:val="24"/>
        </w:rPr>
        <w:t>.</w:t>
      </w:r>
      <w:r w:rsidRPr="00E65604">
        <w:rPr>
          <w:rFonts w:ascii="TimesET Cyr" w:hAnsi="TimesET Cyr"/>
          <w:sz w:val="24"/>
          <w:szCs w:val="24"/>
        </w:rPr>
        <w:t xml:space="preserve"> Путь к объекту от ближайшей остановки пассажирского транспорта:</w:t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3.2.1. Расстояние до объекта от остановки транспорта</w:t>
      </w:r>
      <w:r>
        <w:rPr>
          <w:rFonts w:ascii="TimesET Cyr" w:hAnsi="TimesET Cyr"/>
          <w:sz w:val="24"/>
          <w:szCs w:val="24"/>
        </w:rPr>
        <w:t xml:space="preserve"> - 3000</w:t>
      </w:r>
      <w:r w:rsidRPr="00E65604">
        <w:rPr>
          <w:rFonts w:ascii="TimesET Cyr" w:hAnsi="TimesET Cyr"/>
          <w:sz w:val="24"/>
          <w:szCs w:val="24"/>
        </w:rPr>
        <w:t xml:space="preserve"> м. (остановка </w:t>
      </w:r>
      <w:proofErr w:type="spellStart"/>
      <w:r w:rsidRPr="00E65604">
        <w:rPr>
          <w:rFonts w:ascii="TimesET Cyr" w:hAnsi="TimesET Cyr"/>
          <w:sz w:val="24"/>
          <w:szCs w:val="24"/>
        </w:rPr>
        <w:t>Батыково</w:t>
      </w:r>
      <w:proofErr w:type="spellEnd"/>
      <w:r w:rsidRPr="00E65604">
        <w:rPr>
          <w:rFonts w:ascii="TimesET Cyr" w:hAnsi="TimesET Cyr"/>
          <w:sz w:val="24"/>
          <w:szCs w:val="24"/>
        </w:rPr>
        <w:t>)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rFonts w:ascii="TimesET Cyr" w:hAnsi="TimesET Cyr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3.2.2. Время движения (пешком) - 40 мин.</w:t>
      </w:r>
    </w:p>
    <w:p w:rsidR="00546D21" w:rsidRPr="00D94DED" w:rsidRDefault="00546D21" w:rsidP="00546D21">
      <w:pPr>
        <w:rPr>
          <w:rFonts w:ascii="Calibri" w:hAnsi="Calibri"/>
          <w:sz w:val="24"/>
          <w:szCs w:val="24"/>
        </w:rPr>
      </w:pPr>
      <w:r w:rsidRPr="00E65604">
        <w:rPr>
          <w:sz w:val="24"/>
          <w:szCs w:val="24"/>
        </w:rPr>
        <w:t>3.2.3</w:t>
      </w:r>
      <w:r w:rsidRPr="00E65604">
        <w:rPr>
          <w:rFonts w:ascii="Times New Roman" w:hAnsi="Times New Roman"/>
          <w:sz w:val="24"/>
          <w:szCs w:val="24"/>
        </w:rPr>
        <w:t>.</w:t>
      </w:r>
      <w:r w:rsidRPr="00E65604">
        <w:rPr>
          <w:sz w:val="24"/>
          <w:szCs w:val="24"/>
        </w:rPr>
        <w:t xml:space="preserve"> </w:t>
      </w:r>
      <w:r w:rsidRPr="00E65604">
        <w:rPr>
          <w:rFonts w:ascii="Times New Roman" w:hAnsi="Times New Roman"/>
          <w:sz w:val="24"/>
          <w:szCs w:val="24"/>
        </w:rPr>
        <w:t>Н</w:t>
      </w:r>
      <w:r w:rsidRPr="00E65604">
        <w:rPr>
          <w:rFonts w:eastAsia="Times New Roman" w:hint="eastAsia"/>
          <w:sz w:val="24"/>
          <w:szCs w:val="24"/>
        </w:rPr>
        <w:t>аличие</w:t>
      </w:r>
      <w:r w:rsidRPr="00E65604">
        <w:rPr>
          <w:rFonts w:ascii="Times New Roman" w:eastAsia="Times New Roman" w:hAnsi="Times New Roman"/>
          <w:sz w:val="24"/>
          <w:szCs w:val="24"/>
        </w:rPr>
        <w:t xml:space="preserve"> </w:t>
      </w:r>
      <w:r w:rsidRPr="00E65604">
        <w:rPr>
          <w:rFonts w:eastAsia="Times New Roman" w:hint="eastAsia"/>
          <w:sz w:val="24"/>
          <w:szCs w:val="24"/>
        </w:rPr>
        <w:t>выделенного</w:t>
      </w:r>
      <w:r w:rsidRPr="00E65604">
        <w:rPr>
          <w:rFonts w:ascii="Times New Roman" w:eastAsia="Times New Roman" w:hAnsi="Times New Roman"/>
          <w:sz w:val="24"/>
          <w:szCs w:val="24"/>
        </w:rPr>
        <w:t xml:space="preserve"> </w:t>
      </w:r>
      <w:r w:rsidRPr="00E65604">
        <w:rPr>
          <w:rFonts w:eastAsia="Times New Roman" w:hint="eastAsia"/>
          <w:sz w:val="24"/>
          <w:szCs w:val="24"/>
        </w:rPr>
        <w:t>от</w:t>
      </w:r>
      <w:r w:rsidRPr="00E65604">
        <w:rPr>
          <w:rFonts w:ascii="Times New Roman" w:eastAsia="Times New Roman" w:hAnsi="Times New Roman"/>
          <w:sz w:val="24"/>
          <w:szCs w:val="24"/>
        </w:rPr>
        <w:t xml:space="preserve"> </w:t>
      </w:r>
      <w:r w:rsidRPr="00E65604">
        <w:rPr>
          <w:rFonts w:eastAsia="Times New Roman" w:hint="eastAsia"/>
          <w:sz w:val="24"/>
          <w:szCs w:val="24"/>
        </w:rPr>
        <w:t>проезжей</w:t>
      </w:r>
      <w:r w:rsidRPr="00E65604">
        <w:rPr>
          <w:rFonts w:ascii="Times New Roman" w:eastAsia="Times New Roman" w:hAnsi="Times New Roman"/>
          <w:sz w:val="24"/>
          <w:szCs w:val="24"/>
        </w:rPr>
        <w:t xml:space="preserve"> </w:t>
      </w:r>
      <w:r w:rsidRPr="00E65604">
        <w:rPr>
          <w:rFonts w:eastAsia="Times New Roman" w:hint="eastAsia"/>
          <w:sz w:val="24"/>
          <w:szCs w:val="24"/>
        </w:rPr>
        <w:t>части</w:t>
      </w:r>
      <w:r w:rsidRPr="00E65604">
        <w:rPr>
          <w:rFonts w:ascii="Times New Roman" w:eastAsia="Times New Roman" w:hAnsi="Times New Roman"/>
          <w:sz w:val="24"/>
          <w:szCs w:val="24"/>
        </w:rPr>
        <w:t xml:space="preserve"> </w:t>
      </w:r>
      <w:r w:rsidRPr="00E65604">
        <w:rPr>
          <w:rFonts w:eastAsia="Times New Roman" w:hint="eastAsia"/>
          <w:sz w:val="24"/>
          <w:szCs w:val="24"/>
        </w:rPr>
        <w:t>пешеходного</w:t>
      </w:r>
      <w:r w:rsidRPr="00E65604">
        <w:rPr>
          <w:rFonts w:ascii="Times New Roman" w:eastAsia="Times New Roman" w:hAnsi="Times New Roman"/>
          <w:sz w:val="24"/>
          <w:szCs w:val="24"/>
        </w:rPr>
        <w:t xml:space="preserve"> </w:t>
      </w:r>
      <w:r w:rsidRPr="00E65604">
        <w:rPr>
          <w:rFonts w:eastAsia="Times New Roman" w:hint="eastAsia"/>
          <w:sz w:val="24"/>
          <w:szCs w:val="24"/>
        </w:rPr>
        <w:t>пути</w:t>
      </w:r>
      <w:r w:rsidRPr="00E6560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E65604">
        <w:rPr>
          <w:rFonts w:eastAsia="Times New Roman" w:hint="eastAsia"/>
          <w:sz w:val="24"/>
          <w:szCs w:val="24"/>
        </w:rPr>
        <w:t>нет</w:t>
      </w:r>
      <w:r w:rsidRPr="00D94DED">
        <w:rPr>
          <w:rFonts w:ascii="Calibri" w:eastAsia="Times New Roman" w:hAnsi="Calibri"/>
          <w:sz w:val="24"/>
          <w:szCs w:val="24"/>
        </w:rPr>
        <w:t>.</w:t>
      </w:r>
    </w:p>
    <w:p w:rsidR="00546D21" w:rsidRPr="00E65604" w:rsidRDefault="00546D21" w:rsidP="00546D21">
      <w:pPr>
        <w:rPr>
          <w:rFonts w:ascii="TimesET Cyr" w:hAnsi="TimesET Cyr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lastRenderedPageBreak/>
        <w:t xml:space="preserve">3.2.4. Перекресток </w:t>
      </w:r>
      <w:r w:rsidRPr="00E65604">
        <w:rPr>
          <w:rFonts w:ascii="Times New Roman" w:hAnsi="Times New Roman"/>
          <w:sz w:val="24"/>
          <w:szCs w:val="24"/>
        </w:rPr>
        <w:t xml:space="preserve">– </w:t>
      </w:r>
      <w:r w:rsidRPr="00E65604">
        <w:rPr>
          <w:rFonts w:ascii="TimesET Cyr" w:hAnsi="TimesET Cyr"/>
          <w:sz w:val="24"/>
          <w:szCs w:val="24"/>
        </w:rPr>
        <w:t>нерегулируемый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sz w:val="24"/>
          <w:szCs w:val="24"/>
        </w:rPr>
        <w:t>3.2.5</w:t>
      </w:r>
      <w:r w:rsidRPr="00E65604">
        <w:rPr>
          <w:rFonts w:ascii="Times New Roman" w:hAnsi="Times New Roman"/>
          <w:sz w:val="24"/>
          <w:szCs w:val="24"/>
        </w:rPr>
        <w:t>.</w:t>
      </w:r>
      <w:r w:rsidRPr="00E65604">
        <w:rPr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 xml:space="preserve">Информация на пути следования к объекту </w:t>
      </w:r>
      <w:r>
        <w:rPr>
          <w:rFonts w:ascii="TimesET Cyr" w:hAnsi="TimesET Cyr"/>
          <w:sz w:val="24"/>
          <w:szCs w:val="24"/>
        </w:rPr>
        <w:t>–</w:t>
      </w:r>
      <w:r w:rsidRPr="00E65604">
        <w:rPr>
          <w:rFonts w:ascii="TimesET Cyr" w:hAnsi="TimesET Cyr"/>
          <w:sz w:val="24"/>
          <w:szCs w:val="24"/>
        </w:rPr>
        <w:t xml:space="preserve"> визуальная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sz w:val="24"/>
          <w:szCs w:val="24"/>
        </w:rPr>
        <w:t>3.2.6</w:t>
      </w:r>
      <w:r w:rsidRPr="00E65604">
        <w:rPr>
          <w:rFonts w:ascii="Times New Roman" w:hAnsi="Times New Roman"/>
          <w:sz w:val="24"/>
          <w:szCs w:val="24"/>
        </w:rPr>
        <w:t>.</w:t>
      </w:r>
      <w:r w:rsidRPr="00E65604">
        <w:rPr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 xml:space="preserve">Перепады высоты на пути </w:t>
      </w:r>
      <w:r>
        <w:rPr>
          <w:rFonts w:ascii="TimesET Cyr" w:hAnsi="TimesET Cyr"/>
          <w:sz w:val="24"/>
          <w:szCs w:val="24"/>
        </w:rPr>
        <w:t>–</w:t>
      </w:r>
      <w:r w:rsidRPr="00E65604">
        <w:rPr>
          <w:rFonts w:ascii="TimesET Cyr" w:hAnsi="TimesET Cyr"/>
          <w:sz w:val="24"/>
          <w:szCs w:val="24"/>
        </w:rPr>
        <w:t xml:space="preserve"> нет</w:t>
      </w:r>
      <w:r>
        <w:rPr>
          <w:rFonts w:ascii="TimesET Cyr" w:hAnsi="TimesET Cyr"/>
          <w:sz w:val="24"/>
          <w:szCs w:val="24"/>
        </w:rPr>
        <w:t>,</w:t>
      </w:r>
    </w:p>
    <w:p w:rsidR="00546D21" w:rsidRPr="00E65604" w:rsidRDefault="00546D21" w:rsidP="00546D21">
      <w:pPr>
        <w:ind w:firstLine="567"/>
        <w:rPr>
          <w:sz w:val="24"/>
          <w:szCs w:val="24"/>
        </w:rPr>
      </w:pPr>
      <w:r>
        <w:rPr>
          <w:rFonts w:ascii="TimesET Cyr" w:hAnsi="TimesET Cyr"/>
          <w:sz w:val="24"/>
          <w:szCs w:val="24"/>
        </w:rPr>
        <w:t>и</w:t>
      </w:r>
      <w:r w:rsidRPr="00E65604">
        <w:rPr>
          <w:rFonts w:ascii="TimesET Cyr" w:hAnsi="TimesET Cyr"/>
          <w:sz w:val="24"/>
          <w:szCs w:val="24"/>
        </w:rPr>
        <w:t xml:space="preserve">х обустройство для инвалидов на коляске </w:t>
      </w:r>
      <w:r>
        <w:rPr>
          <w:rFonts w:ascii="TimesET Cyr" w:hAnsi="TimesET Cyr"/>
          <w:sz w:val="24"/>
          <w:szCs w:val="24"/>
        </w:rPr>
        <w:t>–</w:t>
      </w:r>
      <w:r w:rsidRPr="00E65604">
        <w:rPr>
          <w:rFonts w:ascii="TimesET Cyr" w:hAnsi="TimesET Cyr"/>
          <w:sz w:val="24"/>
          <w:szCs w:val="24"/>
        </w:rPr>
        <w:t xml:space="preserve"> нет</w:t>
      </w:r>
      <w:r>
        <w:rPr>
          <w:rFonts w:ascii="TimesET Cyr" w:hAnsi="TimesET Cyr"/>
          <w:sz w:val="24"/>
          <w:szCs w:val="24"/>
        </w:rPr>
        <w:t>.</w:t>
      </w:r>
      <w:r w:rsidRPr="00E65604">
        <w:rPr>
          <w:sz w:val="24"/>
          <w:szCs w:val="24"/>
        </w:rPr>
        <w:t xml:space="preserve"> </w:t>
      </w:r>
    </w:p>
    <w:p w:rsidR="00546D21" w:rsidRPr="00E65604" w:rsidRDefault="00546D21" w:rsidP="00546D21">
      <w:pPr>
        <w:rPr>
          <w:rFonts w:ascii="Times New Roman" w:hAnsi="Times New Roman"/>
          <w:sz w:val="24"/>
          <w:szCs w:val="24"/>
        </w:rPr>
      </w:pPr>
    </w:p>
    <w:p w:rsidR="00546D21" w:rsidRDefault="00546D21" w:rsidP="00546D21">
      <w:pPr>
        <w:rPr>
          <w:rFonts w:ascii="TimesET Cyr" w:hAnsi="TimesET Cyr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3.3. Организация доступности объекта для инвалидов – форма обслуживания</w:t>
      </w:r>
      <w:r>
        <w:rPr>
          <w:rFonts w:ascii="TimesET Cyr" w:hAnsi="TimesET Cyr"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4"/>
        <w:gridCol w:w="5689"/>
        <w:gridCol w:w="2959"/>
      </w:tblGrid>
      <w:tr w:rsidR="00546D21" w:rsidRPr="0036779D" w:rsidTr="00777FD2">
        <w:trPr>
          <w:trHeight w:val="823"/>
          <w:jc w:val="center"/>
        </w:trPr>
        <w:tc>
          <w:tcPr>
            <w:tcW w:w="674" w:type="dxa"/>
          </w:tcPr>
          <w:p w:rsidR="00546D21" w:rsidRPr="0036779D" w:rsidRDefault="00546D21" w:rsidP="00777FD2">
            <w:pPr>
              <w:ind w:left="-13" w:right="-127" w:hanging="110"/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№№</w:t>
            </w:r>
          </w:p>
          <w:p w:rsidR="00546D21" w:rsidRPr="0036779D" w:rsidRDefault="00546D21" w:rsidP="00777FD2">
            <w:pPr>
              <w:ind w:left="-13" w:right="-127" w:hanging="110"/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п</w:t>
            </w:r>
            <w:r w:rsidRPr="0036779D">
              <w:rPr>
                <w:sz w:val="24"/>
                <w:szCs w:val="24"/>
              </w:rPr>
              <w:t>/</w:t>
            </w:r>
            <w:r w:rsidRPr="0036779D">
              <w:rPr>
                <w:rFonts w:ascii="TimesET Cyr" w:hAnsi="TimesET Cyr"/>
                <w:sz w:val="24"/>
                <w:szCs w:val="24"/>
              </w:rPr>
              <w:t>п</w:t>
            </w:r>
          </w:p>
        </w:tc>
        <w:tc>
          <w:tcPr>
            <w:tcW w:w="5689" w:type="dxa"/>
          </w:tcPr>
          <w:p w:rsidR="00546D21" w:rsidRPr="0036779D" w:rsidRDefault="00546D21" w:rsidP="00777FD2">
            <w:pPr>
              <w:ind w:firstLine="53"/>
              <w:jc w:val="center"/>
              <w:rPr>
                <w:b/>
                <w:sz w:val="24"/>
                <w:szCs w:val="24"/>
              </w:rPr>
            </w:pPr>
          </w:p>
          <w:p w:rsidR="00546D21" w:rsidRPr="0036779D" w:rsidRDefault="00546D21" w:rsidP="00777FD2">
            <w:pPr>
              <w:ind w:firstLine="53"/>
              <w:jc w:val="center"/>
              <w:rPr>
                <w:b/>
                <w:sz w:val="24"/>
                <w:szCs w:val="24"/>
              </w:rPr>
            </w:pPr>
            <w:r w:rsidRPr="0036779D">
              <w:rPr>
                <w:rFonts w:ascii="TimesET Cyr" w:hAnsi="TimesET Cyr"/>
                <w:b/>
                <w:sz w:val="24"/>
                <w:szCs w:val="24"/>
              </w:rPr>
              <w:t>Категория</w:t>
            </w:r>
            <w:r w:rsidRPr="0036779D">
              <w:rPr>
                <w:b/>
                <w:sz w:val="24"/>
                <w:szCs w:val="24"/>
              </w:rPr>
              <w:t xml:space="preserve"> </w:t>
            </w:r>
            <w:r w:rsidRPr="0036779D">
              <w:rPr>
                <w:rFonts w:ascii="TimesET Cyr" w:hAnsi="TimesET Cyr"/>
                <w:b/>
                <w:sz w:val="24"/>
                <w:szCs w:val="24"/>
              </w:rPr>
              <w:t>инвалидов</w:t>
            </w:r>
          </w:p>
          <w:p w:rsidR="00546D21" w:rsidRPr="0036779D" w:rsidRDefault="00546D21" w:rsidP="00777FD2">
            <w:pPr>
              <w:ind w:firstLine="53"/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(вид нарушения)</w:t>
            </w:r>
          </w:p>
        </w:tc>
        <w:tc>
          <w:tcPr>
            <w:tcW w:w="2959" w:type="dxa"/>
          </w:tcPr>
          <w:p w:rsidR="00546D21" w:rsidRPr="0036779D" w:rsidRDefault="00546D21" w:rsidP="00777FD2">
            <w:pPr>
              <w:ind w:firstLine="53"/>
              <w:jc w:val="center"/>
              <w:rPr>
                <w:b/>
                <w:sz w:val="24"/>
                <w:szCs w:val="24"/>
              </w:rPr>
            </w:pPr>
            <w:r w:rsidRPr="0036779D">
              <w:rPr>
                <w:rFonts w:ascii="TimesET Cyr" w:hAnsi="TimesET Cyr"/>
                <w:b/>
                <w:sz w:val="24"/>
                <w:szCs w:val="24"/>
              </w:rPr>
              <w:t>Вариант организации доступности объекта</w:t>
            </w:r>
          </w:p>
          <w:p w:rsidR="00546D21" w:rsidRPr="0036779D" w:rsidRDefault="00546D21" w:rsidP="00777FD2">
            <w:pPr>
              <w:ind w:firstLine="53"/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(формы обслуживания)</w:t>
            </w:r>
          </w:p>
        </w:tc>
      </w:tr>
      <w:tr w:rsidR="00546D21" w:rsidRPr="0036779D" w:rsidTr="00777FD2">
        <w:trPr>
          <w:jc w:val="center"/>
        </w:trPr>
        <w:tc>
          <w:tcPr>
            <w:tcW w:w="674" w:type="dxa"/>
          </w:tcPr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</w:p>
          <w:p w:rsidR="00546D21" w:rsidRPr="000F5E14" w:rsidRDefault="00546D21" w:rsidP="00777FD2">
            <w:pPr>
              <w:ind w:firstLine="53"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89" w:type="dxa"/>
          </w:tcPr>
          <w:p w:rsidR="00546D21" w:rsidRPr="0036779D" w:rsidRDefault="00546D21" w:rsidP="00777FD2">
            <w:pPr>
              <w:ind w:left="-89" w:firstLine="142"/>
              <w:rPr>
                <w:b/>
                <w:sz w:val="24"/>
                <w:szCs w:val="24"/>
              </w:rPr>
            </w:pPr>
          </w:p>
          <w:p w:rsidR="00546D21" w:rsidRPr="0036779D" w:rsidRDefault="00546D21" w:rsidP="00777FD2">
            <w:pPr>
              <w:ind w:left="-89" w:firstLine="142"/>
              <w:rPr>
                <w:b/>
                <w:sz w:val="24"/>
                <w:szCs w:val="24"/>
              </w:rPr>
            </w:pPr>
            <w:r w:rsidRPr="0036779D">
              <w:rPr>
                <w:rFonts w:ascii="TimesET Cyr" w:hAnsi="TimesET Cyr"/>
                <w:b/>
                <w:sz w:val="24"/>
                <w:szCs w:val="24"/>
              </w:rPr>
              <w:t>Все категории инвалидов и МГН</w:t>
            </w:r>
          </w:p>
          <w:p w:rsidR="00546D21" w:rsidRPr="0036779D" w:rsidRDefault="00546D21" w:rsidP="00777FD2">
            <w:pPr>
              <w:ind w:left="-89" w:firstLine="142"/>
              <w:rPr>
                <w:b/>
                <w:sz w:val="24"/>
                <w:szCs w:val="24"/>
              </w:rPr>
            </w:pPr>
          </w:p>
          <w:p w:rsidR="00546D21" w:rsidRPr="0036779D" w:rsidRDefault="00546D21" w:rsidP="00777FD2">
            <w:pPr>
              <w:ind w:left="-89" w:firstLine="142"/>
              <w:rPr>
                <w:b/>
                <w:sz w:val="24"/>
                <w:szCs w:val="24"/>
              </w:rPr>
            </w:pPr>
          </w:p>
        </w:tc>
        <w:tc>
          <w:tcPr>
            <w:tcW w:w="2959" w:type="dxa"/>
          </w:tcPr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</w:p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ВНД, ДУ</w:t>
            </w:r>
          </w:p>
        </w:tc>
      </w:tr>
      <w:tr w:rsidR="00546D21" w:rsidRPr="0036779D" w:rsidTr="00777FD2">
        <w:trPr>
          <w:jc w:val="center"/>
        </w:trPr>
        <w:tc>
          <w:tcPr>
            <w:tcW w:w="674" w:type="dxa"/>
          </w:tcPr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</w:p>
        </w:tc>
        <w:tc>
          <w:tcPr>
            <w:tcW w:w="5689" w:type="dxa"/>
          </w:tcPr>
          <w:p w:rsidR="00546D21" w:rsidRPr="0036779D" w:rsidRDefault="00546D21" w:rsidP="00777FD2">
            <w:pPr>
              <w:ind w:left="-89" w:firstLine="142"/>
              <w:rPr>
                <w:i/>
                <w:sz w:val="24"/>
                <w:szCs w:val="24"/>
              </w:rPr>
            </w:pPr>
            <w:r w:rsidRPr="0036779D">
              <w:rPr>
                <w:rFonts w:ascii="TimesET Cyr" w:hAnsi="TimesET Cyr"/>
                <w:i/>
                <w:sz w:val="24"/>
                <w:szCs w:val="24"/>
              </w:rPr>
              <w:t>в том числе инвалиды</w:t>
            </w:r>
            <w:r w:rsidRPr="0036779D">
              <w:rPr>
                <w:i/>
                <w:sz w:val="24"/>
                <w:szCs w:val="24"/>
              </w:rPr>
              <w:t>:</w:t>
            </w:r>
          </w:p>
          <w:p w:rsidR="00546D21" w:rsidRPr="0036779D" w:rsidRDefault="00546D21" w:rsidP="00777FD2">
            <w:pPr>
              <w:ind w:left="-89" w:firstLine="142"/>
              <w:rPr>
                <w:i/>
                <w:sz w:val="24"/>
                <w:szCs w:val="24"/>
              </w:rPr>
            </w:pPr>
          </w:p>
        </w:tc>
        <w:tc>
          <w:tcPr>
            <w:tcW w:w="2959" w:type="dxa"/>
          </w:tcPr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</w:p>
        </w:tc>
      </w:tr>
      <w:tr w:rsidR="00546D21" w:rsidRPr="0036779D" w:rsidTr="00777FD2">
        <w:trPr>
          <w:jc w:val="center"/>
        </w:trPr>
        <w:tc>
          <w:tcPr>
            <w:tcW w:w="674" w:type="dxa"/>
          </w:tcPr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2</w:t>
            </w:r>
          </w:p>
        </w:tc>
        <w:tc>
          <w:tcPr>
            <w:tcW w:w="5689" w:type="dxa"/>
          </w:tcPr>
          <w:p w:rsidR="00546D21" w:rsidRPr="0036779D" w:rsidRDefault="00546D21" w:rsidP="00777FD2">
            <w:pPr>
              <w:ind w:left="-89" w:firstLine="142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передвигающиеся на креслах-колясках</w:t>
            </w:r>
          </w:p>
          <w:p w:rsidR="00546D21" w:rsidRPr="0036779D" w:rsidRDefault="00546D21" w:rsidP="00777FD2">
            <w:pPr>
              <w:ind w:left="-89" w:firstLine="142"/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ВНД</w:t>
            </w:r>
          </w:p>
        </w:tc>
      </w:tr>
      <w:tr w:rsidR="00546D21" w:rsidRPr="0036779D" w:rsidTr="00777FD2">
        <w:trPr>
          <w:trHeight w:val="253"/>
          <w:jc w:val="center"/>
        </w:trPr>
        <w:tc>
          <w:tcPr>
            <w:tcW w:w="674" w:type="dxa"/>
          </w:tcPr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3</w:t>
            </w:r>
          </w:p>
        </w:tc>
        <w:tc>
          <w:tcPr>
            <w:tcW w:w="5689" w:type="dxa"/>
          </w:tcPr>
          <w:p w:rsidR="00546D21" w:rsidRPr="0036779D" w:rsidRDefault="00546D21" w:rsidP="00777FD2">
            <w:pPr>
              <w:ind w:left="-89" w:firstLine="142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с нарушениями опорно-двигательного аппарата</w:t>
            </w:r>
          </w:p>
          <w:p w:rsidR="00546D21" w:rsidRPr="0036779D" w:rsidRDefault="00546D21" w:rsidP="00777FD2">
            <w:pPr>
              <w:ind w:left="-89" w:firstLine="142"/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ДУ</w:t>
            </w:r>
          </w:p>
        </w:tc>
      </w:tr>
      <w:tr w:rsidR="00546D21" w:rsidRPr="0036779D" w:rsidTr="00777FD2">
        <w:trPr>
          <w:jc w:val="center"/>
        </w:trPr>
        <w:tc>
          <w:tcPr>
            <w:tcW w:w="674" w:type="dxa"/>
          </w:tcPr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4</w:t>
            </w:r>
          </w:p>
        </w:tc>
        <w:tc>
          <w:tcPr>
            <w:tcW w:w="5689" w:type="dxa"/>
          </w:tcPr>
          <w:p w:rsidR="00546D21" w:rsidRPr="0036779D" w:rsidRDefault="00546D21" w:rsidP="00777FD2">
            <w:pPr>
              <w:ind w:left="-89" w:firstLine="142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с нарушениями зрения</w:t>
            </w:r>
          </w:p>
          <w:p w:rsidR="00546D21" w:rsidRPr="0036779D" w:rsidRDefault="00546D21" w:rsidP="00777FD2">
            <w:pPr>
              <w:ind w:left="-89" w:firstLine="142"/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ДУ</w:t>
            </w:r>
          </w:p>
        </w:tc>
      </w:tr>
      <w:tr w:rsidR="00546D21" w:rsidRPr="0036779D" w:rsidTr="00777FD2">
        <w:trPr>
          <w:jc w:val="center"/>
        </w:trPr>
        <w:tc>
          <w:tcPr>
            <w:tcW w:w="674" w:type="dxa"/>
          </w:tcPr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5</w:t>
            </w:r>
          </w:p>
        </w:tc>
        <w:tc>
          <w:tcPr>
            <w:tcW w:w="5689" w:type="dxa"/>
          </w:tcPr>
          <w:p w:rsidR="00546D21" w:rsidRPr="0036779D" w:rsidRDefault="00546D21" w:rsidP="00777FD2">
            <w:pPr>
              <w:ind w:left="-89" w:firstLine="142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с нарушениями слуха</w:t>
            </w:r>
          </w:p>
          <w:p w:rsidR="00546D21" w:rsidRPr="0036779D" w:rsidRDefault="00546D21" w:rsidP="00777FD2">
            <w:pPr>
              <w:ind w:left="-89" w:firstLine="142"/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ДУ</w:t>
            </w:r>
          </w:p>
        </w:tc>
      </w:tr>
      <w:tr w:rsidR="00546D21" w:rsidRPr="0036779D" w:rsidTr="00777FD2">
        <w:trPr>
          <w:jc w:val="center"/>
        </w:trPr>
        <w:tc>
          <w:tcPr>
            <w:tcW w:w="674" w:type="dxa"/>
          </w:tcPr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6</w:t>
            </w:r>
          </w:p>
        </w:tc>
        <w:tc>
          <w:tcPr>
            <w:tcW w:w="5689" w:type="dxa"/>
          </w:tcPr>
          <w:p w:rsidR="00546D21" w:rsidRPr="0036779D" w:rsidRDefault="00546D21" w:rsidP="00777FD2">
            <w:pPr>
              <w:ind w:left="-89" w:firstLine="142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с нарушениями умственного развития</w:t>
            </w:r>
          </w:p>
          <w:p w:rsidR="00546D21" w:rsidRPr="0036779D" w:rsidRDefault="00546D21" w:rsidP="00777FD2">
            <w:pPr>
              <w:ind w:left="-89" w:firstLine="142"/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546D21" w:rsidRPr="0036779D" w:rsidRDefault="00546D21" w:rsidP="00777FD2">
            <w:pPr>
              <w:ind w:firstLine="53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ДУ</w:t>
            </w:r>
          </w:p>
        </w:tc>
      </w:tr>
    </w:tbl>
    <w:p w:rsidR="00546D21" w:rsidRPr="00546D21" w:rsidRDefault="00546D21" w:rsidP="00546D21">
      <w:pPr>
        <w:rPr>
          <w:rFonts w:asciiTheme="minorHAnsi" w:hAnsiTheme="minorHAnsi"/>
          <w:sz w:val="24"/>
          <w:szCs w:val="24"/>
        </w:rPr>
      </w:pPr>
    </w:p>
    <w:p w:rsidR="00546D21" w:rsidRPr="00E65604" w:rsidRDefault="00546D21" w:rsidP="00546D21">
      <w:pPr>
        <w:rPr>
          <w:rFonts w:ascii="Times New Roman" w:hAnsi="Times New Roman"/>
          <w:sz w:val="24"/>
          <w:szCs w:val="24"/>
        </w:rPr>
      </w:pPr>
    </w:p>
    <w:p w:rsidR="00546D21" w:rsidRDefault="00546D21" w:rsidP="00546D21">
      <w:pPr>
        <w:rPr>
          <w:rFonts w:ascii="TimesET Cyr" w:hAnsi="TimesET Cyr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3.4.Состояние доступности основных структурно-функциональных зон</w:t>
      </w:r>
      <w:r>
        <w:rPr>
          <w:rFonts w:ascii="TimesET Cyr" w:hAnsi="TimesET Cyr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3"/>
        <w:gridCol w:w="4050"/>
        <w:gridCol w:w="2625"/>
        <w:gridCol w:w="1440"/>
        <w:gridCol w:w="1321"/>
      </w:tblGrid>
      <w:tr w:rsidR="00546D21" w:rsidRPr="0036779D" w:rsidTr="00777FD2">
        <w:trPr>
          <w:trHeight w:val="429"/>
        </w:trPr>
        <w:tc>
          <w:tcPr>
            <w:tcW w:w="453" w:type="dxa"/>
            <w:vMerge w:val="restart"/>
          </w:tcPr>
          <w:p w:rsidR="00546D21" w:rsidRPr="0036779D" w:rsidRDefault="00546D21" w:rsidP="00777FD2">
            <w:pPr>
              <w:ind w:left="-80" w:right="-108"/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№№</w:t>
            </w:r>
          </w:p>
          <w:p w:rsidR="00546D21" w:rsidRPr="0036779D" w:rsidRDefault="00546D21" w:rsidP="00777FD2">
            <w:pPr>
              <w:ind w:left="-80" w:right="-108"/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п/п</w:t>
            </w:r>
          </w:p>
        </w:tc>
        <w:tc>
          <w:tcPr>
            <w:tcW w:w="4050" w:type="dxa"/>
            <w:vMerge w:val="restart"/>
            <w:vAlign w:val="center"/>
          </w:tcPr>
          <w:p w:rsidR="00546D21" w:rsidRPr="0036779D" w:rsidRDefault="00546D21" w:rsidP="00777FD2">
            <w:pPr>
              <w:jc w:val="center"/>
              <w:rPr>
                <w:b/>
                <w:sz w:val="24"/>
                <w:szCs w:val="24"/>
              </w:rPr>
            </w:pPr>
            <w:r w:rsidRPr="0036779D">
              <w:rPr>
                <w:rFonts w:ascii="TimesET Cyr" w:hAnsi="TimesET Cyr"/>
                <w:b/>
                <w:sz w:val="24"/>
                <w:szCs w:val="24"/>
              </w:rPr>
              <w:t>Основные структурно-функциональные зоны</w:t>
            </w:r>
          </w:p>
        </w:tc>
        <w:tc>
          <w:tcPr>
            <w:tcW w:w="2625" w:type="dxa"/>
            <w:vMerge w:val="restart"/>
          </w:tcPr>
          <w:p w:rsidR="00546D21" w:rsidRPr="0036779D" w:rsidRDefault="00546D21" w:rsidP="00777FD2">
            <w:pPr>
              <w:jc w:val="center"/>
              <w:rPr>
                <w:b/>
                <w:sz w:val="24"/>
                <w:szCs w:val="24"/>
              </w:rPr>
            </w:pPr>
          </w:p>
          <w:p w:rsidR="00546D21" w:rsidRPr="0036779D" w:rsidRDefault="00546D21" w:rsidP="00777FD2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 w:rsidRPr="0036779D">
              <w:rPr>
                <w:rFonts w:ascii="TimesET Cyr" w:hAnsi="TimesET Cyr"/>
                <w:b/>
                <w:sz w:val="24"/>
                <w:szCs w:val="24"/>
              </w:rPr>
              <w:t xml:space="preserve">Состояние доступности, </w:t>
            </w:r>
          </w:p>
          <w:p w:rsidR="00546D21" w:rsidRPr="0036779D" w:rsidRDefault="00546D21" w:rsidP="00777FD2">
            <w:pPr>
              <w:ind w:left="-108" w:right="-108" w:firstLine="108"/>
              <w:jc w:val="center"/>
              <w:rPr>
                <w:b/>
                <w:sz w:val="24"/>
                <w:szCs w:val="24"/>
              </w:rPr>
            </w:pPr>
            <w:r w:rsidRPr="0036779D">
              <w:rPr>
                <w:rFonts w:ascii="TimesET Cyr" w:hAnsi="TimesET Cyr"/>
                <w:b/>
                <w:sz w:val="24"/>
                <w:szCs w:val="24"/>
              </w:rPr>
              <w:t>в том числе для основных категорий ин</w:t>
            </w:r>
            <w:r>
              <w:rPr>
                <w:rFonts w:ascii="TimesET Cyr" w:hAnsi="TimesET Cyr"/>
                <w:b/>
                <w:sz w:val="24"/>
                <w:szCs w:val="24"/>
              </w:rPr>
              <w:t>валидов</w:t>
            </w:r>
          </w:p>
          <w:p w:rsidR="00546D21" w:rsidRPr="0036779D" w:rsidRDefault="00546D21" w:rsidP="00777FD2">
            <w:pPr>
              <w:rPr>
                <w:b/>
                <w:sz w:val="24"/>
                <w:szCs w:val="24"/>
              </w:rPr>
            </w:pPr>
          </w:p>
        </w:tc>
        <w:tc>
          <w:tcPr>
            <w:tcW w:w="2761" w:type="dxa"/>
            <w:gridSpan w:val="2"/>
          </w:tcPr>
          <w:p w:rsidR="00546D21" w:rsidRPr="0036779D" w:rsidRDefault="00546D21" w:rsidP="00777FD2">
            <w:pPr>
              <w:jc w:val="center"/>
              <w:rPr>
                <w:b/>
                <w:sz w:val="24"/>
                <w:szCs w:val="24"/>
              </w:rPr>
            </w:pPr>
          </w:p>
          <w:p w:rsidR="00546D21" w:rsidRPr="0036779D" w:rsidRDefault="00546D21" w:rsidP="00777FD2">
            <w:pPr>
              <w:jc w:val="center"/>
              <w:rPr>
                <w:b/>
                <w:sz w:val="24"/>
                <w:szCs w:val="24"/>
              </w:rPr>
            </w:pPr>
            <w:r w:rsidRPr="0036779D">
              <w:rPr>
                <w:rFonts w:ascii="TimesET Cyr" w:hAnsi="TimesET Cyr"/>
                <w:b/>
                <w:sz w:val="24"/>
                <w:szCs w:val="24"/>
              </w:rPr>
              <w:t>Приложение</w:t>
            </w:r>
          </w:p>
        </w:tc>
      </w:tr>
      <w:tr w:rsidR="00546D21" w:rsidRPr="0036779D" w:rsidTr="00777FD2">
        <w:tc>
          <w:tcPr>
            <w:tcW w:w="453" w:type="dxa"/>
            <w:vMerge/>
          </w:tcPr>
          <w:p w:rsidR="00546D21" w:rsidRPr="0036779D" w:rsidRDefault="00546D21" w:rsidP="00777F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0" w:type="dxa"/>
            <w:vMerge/>
          </w:tcPr>
          <w:p w:rsidR="00546D21" w:rsidRPr="0036779D" w:rsidRDefault="00546D21" w:rsidP="00777F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5" w:type="dxa"/>
            <w:vMerge/>
          </w:tcPr>
          <w:p w:rsidR="00546D21" w:rsidRPr="0036779D" w:rsidRDefault="00546D21" w:rsidP="00777FD2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46D21" w:rsidRPr="0036779D" w:rsidRDefault="00546D21" w:rsidP="00777FD2">
            <w:pPr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№ на плане</w:t>
            </w:r>
          </w:p>
        </w:tc>
        <w:tc>
          <w:tcPr>
            <w:tcW w:w="1321" w:type="dxa"/>
          </w:tcPr>
          <w:p w:rsidR="00546D21" w:rsidRPr="0036779D" w:rsidRDefault="00546D21" w:rsidP="00777FD2">
            <w:pPr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№ фото</w:t>
            </w:r>
          </w:p>
        </w:tc>
      </w:tr>
      <w:tr w:rsidR="00546D21" w:rsidRPr="0036779D" w:rsidTr="00777FD2">
        <w:tc>
          <w:tcPr>
            <w:tcW w:w="453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1</w:t>
            </w:r>
          </w:p>
        </w:tc>
        <w:tc>
          <w:tcPr>
            <w:tcW w:w="4050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2625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 xml:space="preserve"> ДЧ-И (О</w:t>
            </w:r>
            <w:proofErr w:type="gramStart"/>
            <w:r w:rsidRPr="0036779D">
              <w:rPr>
                <w:rFonts w:ascii="TimesET Cyr" w:hAnsi="TimesET Cyr"/>
                <w:sz w:val="24"/>
                <w:szCs w:val="24"/>
              </w:rPr>
              <w:t>,Г</w:t>
            </w:r>
            <w:proofErr w:type="gramEnd"/>
            <w:r w:rsidRPr="0036779D">
              <w:rPr>
                <w:rFonts w:ascii="TimesET Cyr" w:hAnsi="TimesET Cyr"/>
                <w:sz w:val="24"/>
                <w:szCs w:val="24"/>
              </w:rPr>
              <w:t>,У,С)</w:t>
            </w:r>
          </w:p>
        </w:tc>
        <w:tc>
          <w:tcPr>
            <w:tcW w:w="1440" w:type="dxa"/>
          </w:tcPr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1" w:type="dxa"/>
          </w:tcPr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 xml:space="preserve">1,2,3,15,16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46D21" w:rsidRPr="0036779D" w:rsidTr="00777FD2">
        <w:tc>
          <w:tcPr>
            <w:tcW w:w="453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2</w:t>
            </w:r>
          </w:p>
        </w:tc>
        <w:tc>
          <w:tcPr>
            <w:tcW w:w="4050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Вход (входы) в здание</w:t>
            </w:r>
          </w:p>
          <w:p w:rsidR="00546D21" w:rsidRPr="0036779D" w:rsidRDefault="00546D21" w:rsidP="00777FD2">
            <w:pPr>
              <w:rPr>
                <w:sz w:val="24"/>
                <w:szCs w:val="24"/>
              </w:rPr>
            </w:pPr>
          </w:p>
        </w:tc>
        <w:tc>
          <w:tcPr>
            <w:tcW w:w="2625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 xml:space="preserve"> ДЧ-И (О</w:t>
            </w:r>
            <w:proofErr w:type="gramStart"/>
            <w:r w:rsidRPr="0036779D">
              <w:rPr>
                <w:rFonts w:ascii="TimesET Cyr" w:hAnsi="TimesET Cyr"/>
                <w:sz w:val="24"/>
                <w:szCs w:val="24"/>
              </w:rPr>
              <w:t>,Г</w:t>
            </w:r>
            <w:proofErr w:type="gramEnd"/>
            <w:r w:rsidRPr="0036779D">
              <w:rPr>
                <w:rFonts w:ascii="TimesET Cyr" w:hAnsi="TimesET Cyr"/>
                <w:sz w:val="24"/>
                <w:szCs w:val="24"/>
              </w:rPr>
              <w:t>,У,С)</w:t>
            </w:r>
          </w:p>
        </w:tc>
        <w:tc>
          <w:tcPr>
            <w:tcW w:w="1440" w:type="dxa"/>
          </w:tcPr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2(1,2)</w:t>
            </w:r>
          </w:p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3(1,2)</w:t>
            </w:r>
          </w:p>
        </w:tc>
        <w:tc>
          <w:tcPr>
            <w:tcW w:w="1321" w:type="dxa"/>
          </w:tcPr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2, 3,13,14</w:t>
            </w:r>
          </w:p>
        </w:tc>
      </w:tr>
      <w:tr w:rsidR="00546D21" w:rsidRPr="0036779D" w:rsidTr="00777FD2">
        <w:tc>
          <w:tcPr>
            <w:tcW w:w="453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3</w:t>
            </w:r>
          </w:p>
        </w:tc>
        <w:tc>
          <w:tcPr>
            <w:tcW w:w="4050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2625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ДЧ-И (О</w:t>
            </w:r>
            <w:proofErr w:type="gramStart"/>
            <w:r w:rsidRPr="0036779D">
              <w:rPr>
                <w:rFonts w:ascii="TimesET Cyr" w:hAnsi="TimesET Cyr"/>
                <w:sz w:val="24"/>
                <w:szCs w:val="24"/>
              </w:rPr>
              <w:t>,Г</w:t>
            </w:r>
            <w:proofErr w:type="gramEnd"/>
            <w:r w:rsidRPr="0036779D">
              <w:rPr>
                <w:rFonts w:ascii="TimesET Cyr" w:hAnsi="TimesET Cyr"/>
                <w:sz w:val="24"/>
                <w:szCs w:val="24"/>
              </w:rPr>
              <w:t>,У,С)</w:t>
            </w:r>
          </w:p>
        </w:tc>
        <w:tc>
          <w:tcPr>
            <w:tcW w:w="1440" w:type="dxa"/>
          </w:tcPr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2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 xml:space="preserve"> (1,2,7,8)</w:t>
            </w:r>
            <w:r w:rsidRPr="0036779D">
              <w:rPr>
                <w:sz w:val="24"/>
                <w:szCs w:val="24"/>
              </w:rPr>
              <w:t>,</w:t>
            </w:r>
          </w:p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3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 xml:space="preserve"> (1.2,7,8)</w:t>
            </w:r>
          </w:p>
        </w:tc>
        <w:tc>
          <w:tcPr>
            <w:tcW w:w="1321" w:type="dxa"/>
          </w:tcPr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1,4, 5 6, 9,14,15</w:t>
            </w:r>
          </w:p>
        </w:tc>
      </w:tr>
      <w:tr w:rsidR="00546D21" w:rsidRPr="0036779D" w:rsidTr="00777FD2">
        <w:tc>
          <w:tcPr>
            <w:tcW w:w="453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4</w:t>
            </w:r>
          </w:p>
        </w:tc>
        <w:tc>
          <w:tcPr>
            <w:tcW w:w="4050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2625" w:type="dxa"/>
          </w:tcPr>
          <w:p w:rsidR="00546D21" w:rsidRPr="0036779D" w:rsidRDefault="00546D21" w:rsidP="00777FD2">
            <w:pPr>
              <w:rPr>
                <w:color w:val="FF0000"/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ДЧ-И (О</w:t>
            </w:r>
            <w:proofErr w:type="gramStart"/>
            <w:r w:rsidRPr="0036779D">
              <w:rPr>
                <w:rFonts w:ascii="TimesET Cyr" w:hAnsi="TimesET Cyr"/>
                <w:sz w:val="24"/>
                <w:szCs w:val="24"/>
              </w:rPr>
              <w:t>,Г</w:t>
            </w:r>
            <w:proofErr w:type="gramEnd"/>
            <w:r w:rsidRPr="0036779D">
              <w:rPr>
                <w:rFonts w:ascii="TimesET Cyr" w:hAnsi="TimesET Cyr"/>
                <w:sz w:val="24"/>
                <w:szCs w:val="24"/>
              </w:rPr>
              <w:t>,У,С)</w:t>
            </w:r>
          </w:p>
        </w:tc>
        <w:tc>
          <w:tcPr>
            <w:tcW w:w="1440" w:type="dxa"/>
          </w:tcPr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2 (3),</w:t>
            </w:r>
          </w:p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3 (3)</w:t>
            </w:r>
          </w:p>
        </w:tc>
        <w:tc>
          <w:tcPr>
            <w:tcW w:w="1321" w:type="dxa"/>
          </w:tcPr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</w:tr>
      <w:tr w:rsidR="00546D21" w:rsidRPr="0036779D" w:rsidTr="00777FD2">
        <w:tc>
          <w:tcPr>
            <w:tcW w:w="453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5</w:t>
            </w:r>
          </w:p>
        </w:tc>
        <w:tc>
          <w:tcPr>
            <w:tcW w:w="4050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2625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ДЧ-И (О</w:t>
            </w:r>
            <w:proofErr w:type="gramStart"/>
            <w:r w:rsidRPr="0036779D">
              <w:rPr>
                <w:rFonts w:ascii="TimesET Cyr" w:hAnsi="TimesET Cyr"/>
                <w:sz w:val="24"/>
                <w:szCs w:val="24"/>
              </w:rPr>
              <w:t>,Г</w:t>
            </w:r>
            <w:proofErr w:type="gramEnd"/>
            <w:r w:rsidRPr="0036779D">
              <w:rPr>
                <w:rFonts w:ascii="TimesET Cyr" w:hAnsi="TimesET Cyr"/>
                <w:sz w:val="24"/>
                <w:szCs w:val="24"/>
              </w:rPr>
              <w:t>,У,С)</w:t>
            </w:r>
          </w:p>
        </w:tc>
        <w:tc>
          <w:tcPr>
            <w:tcW w:w="1440" w:type="dxa"/>
          </w:tcPr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2 (4,5,6),</w:t>
            </w:r>
          </w:p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3 (4,5,6)</w:t>
            </w:r>
          </w:p>
        </w:tc>
        <w:tc>
          <w:tcPr>
            <w:tcW w:w="1321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10,11,12</w:t>
            </w:r>
          </w:p>
        </w:tc>
      </w:tr>
      <w:tr w:rsidR="00546D21" w:rsidRPr="0036779D" w:rsidTr="00777FD2">
        <w:tc>
          <w:tcPr>
            <w:tcW w:w="453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6</w:t>
            </w:r>
          </w:p>
        </w:tc>
        <w:tc>
          <w:tcPr>
            <w:tcW w:w="4050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Система информации и связи (на всех зонах)</w:t>
            </w:r>
          </w:p>
        </w:tc>
        <w:tc>
          <w:tcPr>
            <w:tcW w:w="2625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 xml:space="preserve"> ДЧ-И (О</w:t>
            </w:r>
            <w:proofErr w:type="gramStart"/>
            <w:r w:rsidRPr="0036779D">
              <w:rPr>
                <w:rFonts w:ascii="TimesET Cyr" w:hAnsi="TimesET Cyr"/>
                <w:sz w:val="24"/>
                <w:szCs w:val="24"/>
              </w:rPr>
              <w:t>,Г</w:t>
            </w:r>
            <w:proofErr w:type="gramEnd"/>
            <w:r w:rsidRPr="0036779D">
              <w:rPr>
                <w:rFonts w:ascii="TimesET Cyr" w:hAnsi="TimesET Cyr"/>
                <w:sz w:val="24"/>
                <w:szCs w:val="24"/>
              </w:rPr>
              <w:t>,У,С)</w:t>
            </w:r>
          </w:p>
        </w:tc>
        <w:tc>
          <w:tcPr>
            <w:tcW w:w="1440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-</w:t>
            </w:r>
          </w:p>
        </w:tc>
        <w:tc>
          <w:tcPr>
            <w:tcW w:w="1321" w:type="dxa"/>
          </w:tcPr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46D21" w:rsidRPr="0036779D" w:rsidTr="00777FD2">
        <w:tc>
          <w:tcPr>
            <w:tcW w:w="453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7</w:t>
            </w:r>
          </w:p>
        </w:tc>
        <w:tc>
          <w:tcPr>
            <w:tcW w:w="4050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Пути движения</w:t>
            </w:r>
          </w:p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 xml:space="preserve"> к объекту (от остановки транспорта)</w:t>
            </w:r>
          </w:p>
        </w:tc>
        <w:tc>
          <w:tcPr>
            <w:tcW w:w="2625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 xml:space="preserve"> ДЧ-И (О</w:t>
            </w:r>
            <w:proofErr w:type="gramStart"/>
            <w:r w:rsidRPr="0036779D">
              <w:rPr>
                <w:rFonts w:ascii="TimesET Cyr" w:hAnsi="TimesET Cyr"/>
                <w:sz w:val="24"/>
                <w:szCs w:val="24"/>
              </w:rPr>
              <w:t>,Г</w:t>
            </w:r>
            <w:proofErr w:type="gramEnd"/>
            <w:r w:rsidRPr="0036779D">
              <w:rPr>
                <w:rFonts w:ascii="TimesET Cyr" w:hAnsi="TimesET Cyr"/>
                <w:sz w:val="24"/>
                <w:szCs w:val="24"/>
              </w:rPr>
              <w:t>,У,С)</w:t>
            </w:r>
          </w:p>
        </w:tc>
        <w:tc>
          <w:tcPr>
            <w:tcW w:w="1440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1</w:t>
            </w:r>
          </w:p>
        </w:tc>
        <w:tc>
          <w:tcPr>
            <w:tcW w:w="1321" w:type="dxa"/>
          </w:tcPr>
          <w:p w:rsidR="00546D21" w:rsidRPr="0036779D" w:rsidRDefault="00546D21" w:rsidP="00777FD2">
            <w:pPr>
              <w:rPr>
                <w:rFonts w:ascii="Calibri" w:hAnsi="Calibri"/>
                <w:color w:val="FF0000"/>
                <w:sz w:val="24"/>
                <w:szCs w:val="24"/>
              </w:rPr>
            </w:pPr>
          </w:p>
        </w:tc>
      </w:tr>
    </w:tbl>
    <w:p w:rsidR="00546D21" w:rsidRPr="00546D21" w:rsidRDefault="00546D21" w:rsidP="00546D21">
      <w:pPr>
        <w:rPr>
          <w:rFonts w:asciiTheme="minorHAnsi" w:hAnsiTheme="minorHAnsi"/>
          <w:b/>
          <w:sz w:val="24"/>
          <w:szCs w:val="24"/>
        </w:rPr>
      </w:pPr>
    </w:p>
    <w:p w:rsidR="00546D21" w:rsidRPr="00E65604" w:rsidRDefault="00546D21" w:rsidP="00546D21">
      <w:pPr>
        <w:rPr>
          <w:rFonts w:ascii="Calibri" w:hAnsi="Calibri"/>
          <w:sz w:val="24"/>
          <w:szCs w:val="24"/>
        </w:rPr>
      </w:pPr>
      <w:r>
        <w:rPr>
          <w:rFonts w:ascii="TimesET Cyr" w:hAnsi="TimesET Cyr"/>
          <w:b/>
          <w:sz w:val="24"/>
          <w:szCs w:val="24"/>
        </w:rPr>
        <w:t xml:space="preserve">3.5. ИТОГОВОЕ </w:t>
      </w:r>
      <w:r w:rsidRPr="00E65604">
        <w:rPr>
          <w:rFonts w:ascii="TimesET Cyr" w:hAnsi="TimesET Cyr"/>
          <w:b/>
          <w:sz w:val="24"/>
          <w:szCs w:val="24"/>
        </w:rPr>
        <w:t>ЗАКЛЮЧЕНИЕ о состоянии доступности ОСИ</w:t>
      </w:r>
      <w:r w:rsidRPr="00E65604">
        <w:rPr>
          <w:sz w:val="24"/>
          <w:szCs w:val="24"/>
        </w:rPr>
        <w:t xml:space="preserve">: </w:t>
      </w:r>
      <w:r w:rsidRPr="00E65604">
        <w:rPr>
          <w:rFonts w:ascii="TimesET Cyr" w:hAnsi="TimesET Cyr"/>
          <w:sz w:val="24"/>
          <w:szCs w:val="24"/>
        </w:rPr>
        <w:t>ДЧ-И (О,</w:t>
      </w:r>
      <w:r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Г, У</w:t>
      </w:r>
      <w:proofErr w:type="gramStart"/>
      <w:r w:rsidRPr="00E65604">
        <w:rPr>
          <w:rFonts w:ascii="TimesET Cyr" w:hAnsi="TimesET Cyr"/>
          <w:sz w:val="24"/>
          <w:szCs w:val="24"/>
        </w:rPr>
        <w:t>,С</w:t>
      </w:r>
      <w:proofErr w:type="gramEnd"/>
      <w:r w:rsidRPr="00E65604">
        <w:rPr>
          <w:rFonts w:ascii="TimesET Cyr" w:hAnsi="TimesET Cyr"/>
          <w:sz w:val="24"/>
          <w:szCs w:val="24"/>
        </w:rPr>
        <w:t>)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ind w:firstLine="708"/>
        <w:rPr>
          <w:rFonts w:ascii="TimesET Cyr" w:hAnsi="TimesET Cyr"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lastRenderedPageBreak/>
        <w:t>4. Управленческое решение</w:t>
      </w:r>
    </w:p>
    <w:p w:rsidR="00546D21" w:rsidRPr="00E65604" w:rsidRDefault="00546D21" w:rsidP="00546D21">
      <w:pPr>
        <w:ind w:firstLine="708"/>
        <w:rPr>
          <w:b/>
          <w:sz w:val="24"/>
          <w:szCs w:val="24"/>
        </w:rPr>
      </w:pPr>
    </w:p>
    <w:p w:rsidR="00546D21" w:rsidRDefault="00546D21" w:rsidP="00546D21">
      <w:pPr>
        <w:rPr>
          <w:rFonts w:ascii="TimesET Cyr" w:hAnsi="TimesET Cyr"/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4.1. Рекомендации по адаптации основных структурных элементов объекта: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4820"/>
        <w:gridCol w:w="4394"/>
      </w:tblGrid>
      <w:tr w:rsidR="00546D21" w:rsidRPr="0036779D" w:rsidTr="00546D21">
        <w:trPr>
          <w:trHeight w:val="998"/>
        </w:trPr>
        <w:tc>
          <w:tcPr>
            <w:tcW w:w="675" w:type="dxa"/>
            <w:vAlign w:val="center"/>
          </w:tcPr>
          <w:p w:rsidR="00546D21" w:rsidRPr="0036779D" w:rsidRDefault="00546D21" w:rsidP="00777FD2">
            <w:pPr>
              <w:ind w:firstLine="26"/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№№</w:t>
            </w:r>
          </w:p>
          <w:p w:rsidR="00546D21" w:rsidRPr="0036779D" w:rsidRDefault="00546D21" w:rsidP="00777FD2">
            <w:pPr>
              <w:ind w:firstLine="26"/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п \п</w:t>
            </w:r>
          </w:p>
        </w:tc>
        <w:tc>
          <w:tcPr>
            <w:tcW w:w="4820" w:type="dxa"/>
            <w:vAlign w:val="center"/>
          </w:tcPr>
          <w:p w:rsidR="00546D21" w:rsidRPr="0036779D" w:rsidRDefault="00546D21" w:rsidP="00777FD2">
            <w:pPr>
              <w:ind w:firstLine="26"/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b/>
                <w:sz w:val="24"/>
                <w:szCs w:val="24"/>
              </w:rPr>
              <w:t>Основные структурно-функциональные зоны объекта</w:t>
            </w:r>
          </w:p>
        </w:tc>
        <w:tc>
          <w:tcPr>
            <w:tcW w:w="4394" w:type="dxa"/>
            <w:vAlign w:val="center"/>
          </w:tcPr>
          <w:p w:rsidR="00546D21" w:rsidRPr="0036779D" w:rsidRDefault="00546D21" w:rsidP="00777FD2">
            <w:pPr>
              <w:ind w:firstLine="26"/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b/>
                <w:sz w:val="24"/>
                <w:szCs w:val="24"/>
              </w:rPr>
              <w:t>Рекомендации по адаптации объекта</w:t>
            </w:r>
            <w:r w:rsidRPr="0036779D">
              <w:rPr>
                <w:b/>
                <w:sz w:val="24"/>
                <w:szCs w:val="24"/>
              </w:rPr>
              <w:t xml:space="preserve"> </w:t>
            </w:r>
            <w:r w:rsidRPr="0036779D">
              <w:rPr>
                <w:rFonts w:ascii="TimesET Cyr" w:hAnsi="TimesET Cyr"/>
                <w:b/>
                <w:sz w:val="24"/>
                <w:szCs w:val="24"/>
              </w:rPr>
              <w:t>(вид работы)</w:t>
            </w:r>
            <w:r w:rsidRPr="0036779D">
              <w:rPr>
                <w:b/>
                <w:sz w:val="24"/>
                <w:szCs w:val="24"/>
              </w:rPr>
              <w:t>*</w:t>
            </w:r>
          </w:p>
        </w:tc>
      </w:tr>
      <w:tr w:rsidR="00546D21" w:rsidRPr="0036779D" w:rsidTr="00546D21">
        <w:trPr>
          <w:trHeight w:val="276"/>
        </w:trPr>
        <w:tc>
          <w:tcPr>
            <w:tcW w:w="675" w:type="dxa"/>
          </w:tcPr>
          <w:p w:rsidR="00546D21" w:rsidRPr="0036779D" w:rsidRDefault="00546D21" w:rsidP="00777FD2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4394" w:type="dxa"/>
          </w:tcPr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 Продублировать указатели (где располагается ДООЦ «Радуга») от остановки до базы.</w:t>
            </w:r>
          </w:p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 Сделать пешеходную дорожку от остановки до базы.</w:t>
            </w:r>
          </w:p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</w:t>
            </w:r>
            <w:r w:rsidR="00F77E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>Отремонтировать асфальтовое покрытие.</w:t>
            </w:r>
          </w:p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 Построить пандус.</w:t>
            </w:r>
          </w:p>
          <w:p w:rsidR="00546D21" w:rsidRPr="0036779D" w:rsidRDefault="00546D21" w:rsidP="00777FD2">
            <w:pPr>
              <w:ind w:firstLine="26"/>
              <w:rPr>
                <w:rFonts w:ascii="Calibri" w:hAnsi="Calibri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 Сделать зоны для парковки (стоянки) автомобиля инвалида в соответствии с параметрами.</w:t>
            </w:r>
          </w:p>
        </w:tc>
      </w:tr>
      <w:tr w:rsidR="00546D21" w:rsidRPr="0036779D" w:rsidTr="00546D21">
        <w:trPr>
          <w:trHeight w:val="276"/>
        </w:trPr>
        <w:tc>
          <w:tcPr>
            <w:tcW w:w="675" w:type="dxa"/>
          </w:tcPr>
          <w:p w:rsidR="00546D21" w:rsidRPr="0036779D" w:rsidRDefault="00546D21" w:rsidP="00777FD2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Вход (входы) в здание</w:t>
            </w:r>
          </w:p>
        </w:tc>
        <w:tc>
          <w:tcPr>
            <w:tcW w:w="4394" w:type="dxa"/>
            <w:vAlign w:val="center"/>
          </w:tcPr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</w:t>
            </w:r>
            <w:r w:rsidR="00F77E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>Построить пандус.</w:t>
            </w:r>
          </w:p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</w:t>
            </w:r>
            <w:r w:rsidR="00F77E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>Сменить</w:t>
            </w:r>
            <w:r w:rsidRPr="0036779D">
              <w:rPr>
                <w:rFonts w:ascii="TimesET Cyr" w:hAnsi="TimesET Cyr"/>
                <w:sz w:val="24"/>
                <w:szCs w:val="24"/>
              </w:rPr>
              <w:t xml:space="preserve"> на в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>ходной площадке (перед дверью) и в тамбуре покрытие пола, при выполнении р</w:t>
            </w:r>
            <w:r w:rsidR="00F77E45">
              <w:rPr>
                <w:rFonts w:ascii="Times New Roman" w:hAnsi="Times New Roman"/>
                <w:sz w:val="24"/>
                <w:szCs w:val="24"/>
              </w:rPr>
              <w:t xml:space="preserve">емонта учесть поперечный уклон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 xml:space="preserve">1 - 2%. </w:t>
            </w:r>
          </w:p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 xml:space="preserve">- Переделать полотно двери,  защитить нижнюю часть   </w:t>
            </w:r>
            <w:proofErr w:type="spellStart"/>
            <w:r w:rsidRPr="0036779D">
              <w:rPr>
                <w:rFonts w:ascii="Times New Roman" w:hAnsi="Times New Roman"/>
                <w:sz w:val="24"/>
                <w:szCs w:val="24"/>
              </w:rPr>
              <w:t>противоударной</w:t>
            </w:r>
            <w:proofErr w:type="spellEnd"/>
            <w:r w:rsidRPr="0036779D">
              <w:rPr>
                <w:rFonts w:ascii="Times New Roman" w:hAnsi="Times New Roman"/>
                <w:sz w:val="24"/>
                <w:szCs w:val="24"/>
              </w:rPr>
              <w:t xml:space="preserve">  полосой.</w:t>
            </w:r>
          </w:p>
        </w:tc>
      </w:tr>
      <w:tr w:rsidR="00546D21" w:rsidRPr="0036779D" w:rsidTr="00546D21">
        <w:trPr>
          <w:trHeight w:val="276"/>
        </w:trPr>
        <w:tc>
          <w:tcPr>
            <w:tcW w:w="675" w:type="dxa"/>
          </w:tcPr>
          <w:p w:rsidR="00546D21" w:rsidRPr="0036779D" w:rsidRDefault="00546D21" w:rsidP="00777FD2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4394" w:type="dxa"/>
            <w:vAlign w:val="center"/>
          </w:tcPr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</w:t>
            </w:r>
            <w:r w:rsidR="00F77E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>Разместить предупредительную информацию о препятствии в соответствии с требованиями.</w:t>
            </w:r>
          </w:p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 Построить пандус.</w:t>
            </w:r>
          </w:p>
          <w:p w:rsidR="00546D21" w:rsidRPr="0036779D" w:rsidRDefault="00546D21" w:rsidP="00777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77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77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779D">
              <w:rPr>
                <w:rFonts w:ascii="Times New Roman" w:hAnsi="Times New Roman" w:cs="Times New Roman"/>
                <w:sz w:val="24"/>
                <w:szCs w:val="24"/>
              </w:rPr>
              <w:t xml:space="preserve">Сделать информирующие обозначения помещения: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>рядом с дверью, со стороны дверной ручки    в соответствии с требованиями.</w:t>
            </w:r>
          </w:p>
        </w:tc>
      </w:tr>
      <w:tr w:rsidR="00546D21" w:rsidRPr="0036779D" w:rsidTr="00546D21">
        <w:trPr>
          <w:trHeight w:val="276"/>
        </w:trPr>
        <w:tc>
          <w:tcPr>
            <w:tcW w:w="675" w:type="dxa"/>
          </w:tcPr>
          <w:p w:rsidR="00546D21" w:rsidRPr="0036779D" w:rsidRDefault="00546D21" w:rsidP="00777FD2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4394" w:type="dxa"/>
          </w:tcPr>
          <w:p w:rsidR="00546D21" w:rsidRPr="0036779D" w:rsidRDefault="00546D21" w:rsidP="00777FD2">
            <w:pPr>
              <w:ind w:firstLine="26"/>
              <w:rPr>
                <w:color w:val="FF0000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 xml:space="preserve">Оборудовать жилые помещения для инвалидов автономными пожарными </w:t>
            </w:r>
            <w:proofErr w:type="spellStart"/>
            <w:r w:rsidRPr="0036779D">
              <w:rPr>
                <w:rFonts w:ascii="Times New Roman" w:hAnsi="Times New Roman"/>
                <w:sz w:val="24"/>
                <w:szCs w:val="24"/>
              </w:rPr>
              <w:t>извещателями</w:t>
            </w:r>
            <w:proofErr w:type="spellEnd"/>
            <w:r w:rsidRPr="0036779D">
              <w:rPr>
                <w:rFonts w:ascii="Times New Roman" w:hAnsi="Times New Roman"/>
                <w:sz w:val="24"/>
                <w:szCs w:val="24"/>
              </w:rPr>
              <w:t xml:space="preserve"> (сигнализацией) с учетом восприятия всеми категориями инвалидов.</w:t>
            </w:r>
          </w:p>
        </w:tc>
      </w:tr>
      <w:tr w:rsidR="00546D21" w:rsidRPr="0036779D" w:rsidTr="00546D21">
        <w:trPr>
          <w:trHeight w:val="276"/>
        </w:trPr>
        <w:tc>
          <w:tcPr>
            <w:tcW w:w="675" w:type="dxa"/>
          </w:tcPr>
          <w:p w:rsidR="00546D21" w:rsidRPr="0036779D" w:rsidRDefault="00546D21" w:rsidP="00777FD2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546D21" w:rsidRPr="0036779D" w:rsidRDefault="00546D21" w:rsidP="00777FD2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4394" w:type="dxa"/>
          </w:tcPr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</w:t>
            </w:r>
            <w:r w:rsidR="00F77E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36779D">
              <w:rPr>
                <w:rFonts w:ascii="Times New Roman" w:hAnsi="Times New Roman"/>
                <w:sz w:val="24"/>
                <w:szCs w:val="24"/>
              </w:rPr>
              <w:t>Оборудовать кабинки туалета в соответствии с требованиями.</w:t>
            </w:r>
          </w:p>
          <w:p w:rsidR="00546D21" w:rsidRPr="0036779D" w:rsidRDefault="00546D21" w:rsidP="00777FD2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 Одну душевую кабину оборудовать для инвалида на кресле-коляске с пространством   для подъезда кресла-коляски.</w:t>
            </w:r>
          </w:p>
          <w:p w:rsidR="00546D21" w:rsidRPr="0036779D" w:rsidRDefault="00546D21" w:rsidP="00777FD2">
            <w:pPr>
              <w:ind w:firstLine="26"/>
              <w:rPr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Сделать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>бытовую комнату (гардеробную).</w:t>
            </w:r>
          </w:p>
        </w:tc>
      </w:tr>
      <w:tr w:rsidR="00546D21" w:rsidRPr="0036779D" w:rsidTr="00546D21">
        <w:trPr>
          <w:trHeight w:val="276"/>
        </w:trPr>
        <w:tc>
          <w:tcPr>
            <w:tcW w:w="675" w:type="dxa"/>
          </w:tcPr>
          <w:p w:rsidR="00546D21" w:rsidRPr="0036779D" w:rsidRDefault="00546D21" w:rsidP="00777FD2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546D21" w:rsidRPr="0036779D" w:rsidRDefault="00546D21" w:rsidP="00777FD2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Система информации на объекте (на всех зонах)</w:t>
            </w:r>
          </w:p>
        </w:tc>
        <w:tc>
          <w:tcPr>
            <w:tcW w:w="4394" w:type="dxa"/>
          </w:tcPr>
          <w:p w:rsidR="00546D21" w:rsidRPr="0036779D" w:rsidRDefault="00546D21" w:rsidP="00777FD2">
            <w:pPr>
              <w:ind w:firstLine="26"/>
              <w:rPr>
                <w:color w:val="FF0000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Сделать системы средств информации и сигнализации об  опасности, которые должны быть комплексными для всех категорий инвалидов (визуальными, звуковыми и тактильными) и соответствовать ГОСТ.</w:t>
            </w:r>
          </w:p>
        </w:tc>
      </w:tr>
      <w:tr w:rsidR="00546D21" w:rsidRPr="0036779D" w:rsidTr="00546D21">
        <w:trPr>
          <w:trHeight w:val="276"/>
        </w:trPr>
        <w:tc>
          <w:tcPr>
            <w:tcW w:w="675" w:type="dxa"/>
          </w:tcPr>
          <w:p w:rsidR="00546D21" w:rsidRPr="0036779D" w:rsidRDefault="00546D21" w:rsidP="00777FD2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820" w:type="dxa"/>
          </w:tcPr>
          <w:p w:rsidR="00546D21" w:rsidRPr="0036779D" w:rsidRDefault="00546D21" w:rsidP="00777FD2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Пути движения</w:t>
            </w:r>
            <w:r w:rsidRPr="0036779D">
              <w:rPr>
                <w:sz w:val="24"/>
                <w:szCs w:val="24"/>
              </w:rPr>
              <w:t xml:space="preserve"> </w:t>
            </w:r>
            <w:r w:rsidRPr="0036779D">
              <w:rPr>
                <w:rFonts w:ascii="TimesET Cyr" w:hAnsi="TimesET Cyr"/>
                <w:sz w:val="24"/>
                <w:szCs w:val="24"/>
              </w:rPr>
              <w:t xml:space="preserve"> к объекту (от остановки транспорта)</w:t>
            </w:r>
          </w:p>
        </w:tc>
        <w:tc>
          <w:tcPr>
            <w:tcW w:w="4394" w:type="dxa"/>
          </w:tcPr>
          <w:p w:rsidR="00546D21" w:rsidRPr="0036779D" w:rsidRDefault="00546D21" w:rsidP="00777FD2">
            <w:pPr>
              <w:ind w:firstLine="26"/>
              <w:rPr>
                <w:rFonts w:ascii="Calibri" w:hAnsi="Calibri"/>
                <w:sz w:val="24"/>
                <w:szCs w:val="24"/>
              </w:rPr>
            </w:pPr>
            <w:r w:rsidRPr="0036779D">
              <w:rPr>
                <w:rFonts w:ascii="Calibri" w:hAnsi="Calibri"/>
                <w:sz w:val="24"/>
                <w:szCs w:val="24"/>
              </w:rPr>
              <w:t>-</w:t>
            </w:r>
          </w:p>
        </w:tc>
      </w:tr>
      <w:tr w:rsidR="00546D21" w:rsidRPr="0036779D" w:rsidTr="00546D21">
        <w:trPr>
          <w:trHeight w:val="276"/>
        </w:trPr>
        <w:tc>
          <w:tcPr>
            <w:tcW w:w="675" w:type="dxa"/>
          </w:tcPr>
          <w:p w:rsidR="00546D21" w:rsidRPr="0036779D" w:rsidRDefault="00546D21" w:rsidP="00777FD2">
            <w:pPr>
              <w:ind w:firstLine="26"/>
              <w:rPr>
                <w:sz w:val="24"/>
                <w:szCs w:val="24"/>
              </w:rPr>
            </w:pPr>
          </w:p>
          <w:p w:rsidR="00546D21" w:rsidRPr="000F5E14" w:rsidRDefault="00546D21" w:rsidP="00777FD2">
            <w:pPr>
              <w:ind w:firstLine="26"/>
              <w:rPr>
                <w:rFonts w:ascii="Calibri" w:hAnsi="Calibri"/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546D21" w:rsidRPr="0036779D" w:rsidRDefault="00546D21" w:rsidP="00777FD2">
            <w:pPr>
              <w:ind w:firstLine="26"/>
              <w:rPr>
                <w:b/>
                <w:sz w:val="24"/>
                <w:szCs w:val="24"/>
              </w:rPr>
            </w:pPr>
          </w:p>
          <w:p w:rsidR="00546D21" w:rsidRPr="0036779D" w:rsidRDefault="00546D21" w:rsidP="00777FD2">
            <w:pPr>
              <w:ind w:firstLine="26"/>
              <w:rPr>
                <w:b/>
                <w:sz w:val="24"/>
                <w:szCs w:val="24"/>
              </w:rPr>
            </w:pPr>
            <w:r w:rsidRPr="0036779D">
              <w:rPr>
                <w:rFonts w:ascii="TimesET Cyr" w:hAnsi="TimesET Cyr"/>
                <w:b/>
                <w:sz w:val="24"/>
                <w:szCs w:val="24"/>
              </w:rPr>
              <w:t>Все зоны и участки</w:t>
            </w:r>
          </w:p>
          <w:p w:rsidR="00546D21" w:rsidRPr="0036779D" w:rsidRDefault="00546D21" w:rsidP="00777FD2">
            <w:pPr>
              <w:ind w:firstLine="26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46D21" w:rsidRPr="0036779D" w:rsidRDefault="00546D21" w:rsidP="00777FD2">
            <w:pPr>
              <w:ind w:firstLine="26"/>
              <w:rPr>
                <w:sz w:val="24"/>
                <w:szCs w:val="24"/>
              </w:rPr>
            </w:pPr>
          </w:p>
        </w:tc>
      </w:tr>
    </w:tbl>
    <w:p w:rsidR="00546D21" w:rsidRPr="00546D21" w:rsidRDefault="00546D21" w:rsidP="00546D21">
      <w:pPr>
        <w:rPr>
          <w:rFonts w:asciiTheme="minorHAnsi" w:hAnsiTheme="minorHAnsi"/>
          <w:b/>
          <w:sz w:val="24"/>
          <w:szCs w:val="24"/>
        </w:rPr>
      </w:pPr>
    </w:p>
    <w:p w:rsidR="00546D21" w:rsidRPr="00E65604" w:rsidRDefault="00546D21" w:rsidP="00546D21">
      <w:pPr>
        <w:jc w:val="center"/>
        <w:rPr>
          <w:rFonts w:ascii="TimesET Cyr" w:hAnsi="TimesET Cyr"/>
          <w:b/>
          <w:sz w:val="24"/>
          <w:szCs w:val="24"/>
        </w:rPr>
      </w:pPr>
    </w:p>
    <w:p w:rsidR="00546D21" w:rsidRPr="00E65604" w:rsidRDefault="00546D21" w:rsidP="00546D21">
      <w:pPr>
        <w:rPr>
          <w:rFonts w:ascii="Times New Roman" w:hAnsi="Times New Roman"/>
          <w:sz w:val="24"/>
          <w:szCs w:val="24"/>
        </w:rPr>
      </w:pPr>
      <w:r w:rsidRPr="00E65604">
        <w:rPr>
          <w:sz w:val="24"/>
          <w:szCs w:val="24"/>
        </w:rPr>
        <w:t>4.2.</w:t>
      </w:r>
      <w:r w:rsidRPr="00D94DED">
        <w:rPr>
          <w:rFonts w:ascii="Calibri" w:hAnsi="Calibri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 xml:space="preserve">Период проведения работ - </w:t>
      </w:r>
      <w:r w:rsidRPr="00E65604">
        <w:rPr>
          <w:rFonts w:ascii="Times New Roman" w:hAnsi="Times New Roman"/>
          <w:sz w:val="24"/>
          <w:szCs w:val="24"/>
        </w:rPr>
        <w:t xml:space="preserve">2017-2020 гг.  </w:t>
      </w:r>
      <w:r w:rsidRPr="00E65604">
        <w:rPr>
          <w:rFonts w:ascii="TimesET Cyr" w:hAnsi="TimesET Cyr"/>
          <w:sz w:val="24"/>
          <w:szCs w:val="24"/>
        </w:rPr>
        <w:t>за счет внебюджетных денежных средств</w:t>
      </w:r>
      <w:r>
        <w:rPr>
          <w:rFonts w:ascii="TimesET Cyr" w:hAnsi="TimesET Cyr"/>
          <w:sz w:val="24"/>
          <w:szCs w:val="24"/>
        </w:rPr>
        <w:t>.</w:t>
      </w:r>
      <w:r w:rsidRPr="00E65604">
        <w:rPr>
          <w:sz w:val="24"/>
          <w:szCs w:val="24"/>
        </w:rPr>
        <w:tab/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sz w:val="24"/>
          <w:szCs w:val="24"/>
        </w:rPr>
        <w:t>4.3</w:t>
      </w:r>
      <w:r w:rsidRPr="00D94DED">
        <w:rPr>
          <w:rFonts w:ascii="Calibri" w:hAnsi="Calibri"/>
          <w:sz w:val="24"/>
          <w:szCs w:val="24"/>
        </w:rPr>
        <w:t xml:space="preserve">. </w:t>
      </w:r>
      <w:r w:rsidRPr="00E65604">
        <w:rPr>
          <w:rFonts w:ascii="TimesET Cyr" w:hAnsi="TimesET Cyr"/>
          <w:sz w:val="24"/>
          <w:szCs w:val="24"/>
        </w:rPr>
        <w:t>Ожидаемый результат (по состоянию доступности)</w:t>
      </w:r>
      <w:r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после выполнения работ по адаптации</w:t>
      </w:r>
      <w:r>
        <w:rPr>
          <w:rFonts w:ascii="TimesET Cyr" w:hAnsi="TimesET Cyr"/>
          <w:sz w:val="24"/>
          <w:szCs w:val="24"/>
        </w:rPr>
        <w:t xml:space="preserve"> -</w:t>
      </w:r>
      <w:r w:rsidRPr="00E65604">
        <w:rPr>
          <w:rFonts w:ascii="TimesET Cyr" w:hAnsi="TimesET Cyr"/>
          <w:sz w:val="24"/>
          <w:szCs w:val="24"/>
        </w:rPr>
        <w:t xml:space="preserve"> улучшение условий доступности объекта для лиц с ОВЗ</w:t>
      </w:r>
      <w:r>
        <w:rPr>
          <w:rFonts w:ascii="TimesET Cyr" w:hAnsi="TimesET Cyr"/>
          <w:sz w:val="24"/>
          <w:szCs w:val="24"/>
        </w:rPr>
        <w:t>.</w:t>
      </w:r>
    </w:p>
    <w:p w:rsidR="00546D21" w:rsidRPr="00D94DED" w:rsidRDefault="00546D21" w:rsidP="00546D21">
      <w:pPr>
        <w:rPr>
          <w:rFonts w:ascii="Calibri" w:hAnsi="Calibri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Оценка результата исполнения программы, плана (по состоянию доступности)</w:t>
      </w:r>
      <w:r w:rsidRPr="00E65604">
        <w:rPr>
          <w:sz w:val="24"/>
          <w:szCs w:val="24"/>
        </w:rPr>
        <w:t xml:space="preserve"> ______________</w:t>
      </w:r>
      <w:r w:rsidRPr="00D94DED">
        <w:rPr>
          <w:rFonts w:ascii="Calibri" w:hAnsi="Calibri"/>
          <w:sz w:val="24"/>
          <w:szCs w:val="24"/>
        </w:rPr>
        <w:t>.</w:t>
      </w:r>
    </w:p>
    <w:p w:rsidR="00546D21" w:rsidRPr="00E65604" w:rsidRDefault="00546D21" w:rsidP="00546D21">
      <w:pPr>
        <w:rPr>
          <w:rFonts w:ascii="Calibri" w:hAnsi="Calibri"/>
          <w:i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4.4. Для принятия решения требуется</w:t>
      </w:r>
      <w:r w:rsidRPr="00E65604">
        <w:rPr>
          <w:rFonts w:ascii="TimesET Cyr" w:hAnsi="TimesET Cyr"/>
          <w:b/>
          <w:sz w:val="24"/>
          <w:szCs w:val="24"/>
        </w:rPr>
        <w:t xml:space="preserve"> </w:t>
      </w:r>
      <w:r w:rsidRPr="00E65604">
        <w:rPr>
          <w:rFonts w:ascii="Times New Roman" w:hAnsi="Times New Roman"/>
          <w:sz w:val="24"/>
          <w:szCs w:val="24"/>
        </w:rPr>
        <w:t>(подчеркнуть):</w:t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sz w:val="24"/>
          <w:szCs w:val="24"/>
        </w:rPr>
        <w:t xml:space="preserve">4.4.1. </w:t>
      </w:r>
      <w:r>
        <w:rPr>
          <w:rFonts w:ascii="TimesET Cyr" w:hAnsi="TimesET Cyr"/>
          <w:sz w:val="24"/>
          <w:szCs w:val="24"/>
          <w:u w:val="single"/>
        </w:rPr>
        <w:t>С</w:t>
      </w:r>
      <w:r w:rsidRPr="00E65604">
        <w:rPr>
          <w:rFonts w:ascii="TimesET Cyr" w:hAnsi="TimesET Cyr"/>
          <w:sz w:val="24"/>
          <w:szCs w:val="24"/>
          <w:u w:val="single"/>
        </w:rPr>
        <w:t>огласование на Комиссии</w:t>
      </w:r>
      <w:r>
        <w:rPr>
          <w:rFonts w:ascii="TimesET Cyr" w:hAnsi="TimesET Cyr"/>
          <w:sz w:val="24"/>
          <w:szCs w:val="24"/>
          <w:u w:val="single"/>
        </w:rPr>
        <w:t xml:space="preserve"> _____________________________________________________.</w:t>
      </w:r>
    </w:p>
    <w:p w:rsidR="00546D21" w:rsidRPr="00E65604" w:rsidRDefault="00546D21" w:rsidP="00546D21">
      <w:pPr>
        <w:rPr>
          <w:i/>
          <w:sz w:val="24"/>
          <w:szCs w:val="24"/>
        </w:rPr>
      </w:pPr>
      <w:r w:rsidRPr="00E65604">
        <w:rPr>
          <w:rFonts w:ascii="TimesET Cyr" w:hAnsi="TimesET Cyr"/>
          <w:i/>
          <w:sz w:val="24"/>
          <w:szCs w:val="24"/>
        </w:rPr>
        <w:t>(наименование Комиссии по координации деятельности в сфере обеспечения доступной среды жизнедеятельности для инвалидов и других МГН)</w:t>
      </w:r>
    </w:p>
    <w:p w:rsidR="00546D21" w:rsidRPr="00E65604" w:rsidRDefault="00546D21" w:rsidP="00546D21">
      <w:pPr>
        <w:rPr>
          <w:i/>
          <w:sz w:val="24"/>
          <w:szCs w:val="24"/>
        </w:rPr>
      </w:pPr>
      <w:r w:rsidRPr="00E65604">
        <w:rPr>
          <w:sz w:val="24"/>
          <w:szCs w:val="24"/>
        </w:rPr>
        <w:t xml:space="preserve">4.4.2. </w:t>
      </w:r>
      <w:r>
        <w:rPr>
          <w:rFonts w:ascii="TimesET Cyr" w:hAnsi="TimesET Cyr"/>
          <w:sz w:val="24"/>
          <w:szCs w:val="24"/>
          <w:u w:val="single"/>
        </w:rPr>
        <w:t>С</w:t>
      </w:r>
      <w:r w:rsidRPr="00E65604">
        <w:rPr>
          <w:rFonts w:ascii="TimesET Cyr" w:hAnsi="TimesET Cyr"/>
          <w:sz w:val="24"/>
          <w:szCs w:val="24"/>
          <w:u w:val="single"/>
        </w:rPr>
        <w:t>огласование работ с надзорными органами</w:t>
      </w:r>
      <w:r w:rsidRPr="00E65604">
        <w:rPr>
          <w:rFonts w:ascii="TimesET Cyr" w:hAnsi="TimesET Cyr"/>
          <w:sz w:val="24"/>
          <w:szCs w:val="24"/>
        </w:rPr>
        <w:t xml:space="preserve"> (</w:t>
      </w:r>
      <w:r w:rsidRPr="00E65604">
        <w:rPr>
          <w:rFonts w:ascii="TimesET Cyr" w:hAnsi="TimesET Cyr"/>
          <w:i/>
          <w:sz w:val="24"/>
          <w:szCs w:val="24"/>
        </w:rPr>
        <w:t>в сфере проектирования и строительства, архитектуры, охраны памятников, другое - указать</w:t>
      </w:r>
      <w:r w:rsidRPr="00E65604">
        <w:rPr>
          <w:i/>
          <w:sz w:val="24"/>
          <w:szCs w:val="24"/>
        </w:rPr>
        <w:t>)</w:t>
      </w:r>
    </w:p>
    <w:p w:rsidR="00546D21" w:rsidRPr="00D94DED" w:rsidRDefault="00546D21" w:rsidP="00546D21">
      <w:pPr>
        <w:rPr>
          <w:rFonts w:ascii="Calibri" w:hAnsi="Calibri"/>
          <w:sz w:val="24"/>
          <w:szCs w:val="24"/>
        </w:rPr>
      </w:pPr>
      <w:r w:rsidRPr="00E65604">
        <w:rPr>
          <w:sz w:val="24"/>
          <w:szCs w:val="24"/>
        </w:rPr>
        <w:t>_____________________________________________________________________________</w:t>
      </w:r>
      <w:r w:rsidRPr="00D94DED">
        <w:rPr>
          <w:rFonts w:ascii="Calibri" w:hAnsi="Calibri"/>
          <w:sz w:val="24"/>
          <w:szCs w:val="24"/>
        </w:rPr>
        <w:t>_____.</w:t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sz w:val="24"/>
          <w:szCs w:val="24"/>
        </w:rPr>
        <w:t>4.4.3</w:t>
      </w:r>
      <w:r w:rsidRPr="00E65604">
        <w:rPr>
          <w:rFonts w:ascii="TimesET Cyr" w:hAnsi="TimesET Cyr"/>
          <w:sz w:val="24"/>
          <w:szCs w:val="24"/>
        </w:rPr>
        <w:t xml:space="preserve">. </w:t>
      </w:r>
      <w:r>
        <w:rPr>
          <w:rFonts w:ascii="TimesET Cyr" w:hAnsi="TimesET Cyr"/>
          <w:sz w:val="24"/>
          <w:szCs w:val="24"/>
          <w:u w:val="single"/>
        </w:rPr>
        <w:t>Т</w:t>
      </w:r>
      <w:r w:rsidRPr="00E65604">
        <w:rPr>
          <w:rFonts w:ascii="TimesET Cyr" w:hAnsi="TimesET Cyr"/>
          <w:sz w:val="24"/>
          <w:szCs w:val="24"/>
          <w:u w:val="single"/>
        </w:rPr>
        <w:t>ехническая экспертиза; разработка проектно-сметной документации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sz w:val="24"/>
          <w:szCs w:val="24"/>
        </w:rPr>
        <w:t>4.4.4</w:t>
      </w:r>
      <w:r w:rsidRPr="00E65604">
        <w:rPr>
          <w:rFonts w:ascii="TimesET Cyr" w:hAnsi="TimesET Cyr"/>
          <w:sz w:val="24"/>
          <w:szCs w:val="24"/>
        </w:rPr>
        <w:t xml:space="preserve">. </w:t>
      </w:r>
      <w:r>
        <w:rPr>
          <w:rFonts w:ascii="TimesET Cyr" w:hAnsi="TimesET Cyr"/>
          <w:sz w:val="24"/>
          <w:szCs w:val="24"/>
          <w:u w:val="single"/>
        </w:rPr>
        <w:t>С</w:t>
      </w:r>
      <w:r w:rsidRPr="00E65604">
        <w:rPr>
          <w:rFonts w:ascii="TimesET Cyr" w:hAnsi="TimesET Cyr"/>
          <w:sz w:val="24"/>
          <w:szCs w:val="24"/>
          <w:u w:val="single"/>
        </w:rPr>
        <w:t>огласова</w:t>
      </w:r>
      <w:r>
        <w:rPr>
          <w:rFonts w:ascii="TimesET Cyr" w:hAnsi="TimesET Cyr"/>
          <w:sz w:val="24"/>
          <w:szCs w:val="24"/>
          <w:u w:val="single"/>
        </w:rPr>
        <w:t xml:space="preserve">ние с вышестоящей организацией </w:t>
      </w:r>
      <w:r w:rsidRPr="00E65604">
        <w:rPr>
          <w:rFonts w:ascii="TimesET Cyr" w:hAnsi="TimesET Cyr"/>
          <w:sz w:val="24"/>
          <w:szCs w:val="24"/>
          <w:u w:val="single"/>
        </w:rPr>
        <w:t>(собственником объекта)</w:t>
      </w:r>
      <w:r>
        <w:rPr>
          <w:rFonts w:ascii="TimesET Cyr" w:hAnsi="TimesET Cyr"/>
          <w:sz w:val="24"/>
          <w:szCs w:val="24"/>
        </w:rPr>
        <w:t>.</w:t>
      </w:r>
    </w:p>
    <w:p w:rsidR="00546D21" w:rsidRPr="00E65604" w:rsidRDefault="00546D21" w:rsidP="00546D21">
      <w:pPr>
        <w:rPr>
          <w:rFonts w:ascii="TimesET Cyr" w:hAnsi="TimesET Cyr"/>
          <w:sz w:val="24"/>
          <w:szCs w:val="24"/>
        </w:rPr>
      </w:pPr>
      <w:r w:rsidRPr="00E65604">
        <w:rPr>
          <w:sz w:val="24"/>
          <w:szCs w:val="24"/>
        </w:rPr>
        <w:t>4.4.</w:t>
      </w:r>
      <w:r w:rsidRPr="00E65604">
        <w:rPr>
          <w:rFonts w:ascii="TimesET Cyr" w:hAnsi="TimesET Cyr"/>
          <w:sz w:val="24"/>
          <w:szCs w:val="24"/>
        </w:rPr>
        <w:t xml:space="preserve">5. </w:t>
      </w:r>
      <w:r>
        <w:rPr>
          <w:rFonts w:ascii="TimesET Cyr" w:hAnsi="TimesET Cyr"/>
          <w:sz w:val="24"/>
          <w:szCs w:val="24"/>
          <w:u w:val="single"/>
        </w:rPr>
        <w:t>С</w:t>
      </w:r>
      <w:r w:rsidRPr="00E65604">
        <w:rPr>
          <w:rFonts w:ascii="TimesET Cyr" w:hAnsi="TimesET Cyr"/>
          <w:sz w:val="24"/>
          <w:szCs w:val="24"/>
          <w:u w:val="single"/>
        </w:rPr>
        <w:t>огласование с общественными организациями инвалидов</w:t>
      </w:r>
      <w:r>
        <w:rPr>
          <w:rFonts w:ascii="TimesET Cyr" w:hAnsi="TimesET Cyr"/>
          <w:sz w:val="24"/>
          <w:szCs w:val="24"/>
          <w:u w:val="single"/>
        </w:rPr>
        <w:t>.</w:t>
      </w:r>
    </w:p>
    <w:p w:rsidR="00546D21" w:rsidRPr="00E65604" w:rsidRDefault="00546D21" w:rsidP="00546D21">
      <w:pPr>
        <w:rPr>
          <w:rFonts w:ascii="Times New Roman" w:hAnsi="Times New Roman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Имеется заключение уполномоченной организации о состоянии доступности объекта (</w:t>
      </w:r>
      <w:r w:rsidRPr="00E65604">
        <w:rPr>
          <w:rFonts w:ascii="TimesET Cyr" w:hAnsi="TimesET Cyr"/>
          <w:i/>
          <w:sz w:val="24"/>
          <w:szCs w:val="24"/>
        </w:rPr>
        <w:t>наименование документа и выдавшей его организации, дата</w:t>
      </w:r>
      <w:r w:rsidRPr="00E65604">
        <w:rPr>
          <w:rFonts w:ascii="TimesET Cyr" w:hAnsi="TimesET Cyr"/>
          <w:sz w:val="24"/>
          <w:szCs w:val="24"/>
        </w:rPr>
        <w:t>), прилагается</w:t>
      </w:r>
    </w:p>
    <w:p w:rsidR="00546D21" w:rsidRPr="00D94DED" w:rsidRDefault="00546D21" w:rsidP="00546D21">
      <w:pPr>
        <w:rPr>
          <w:rFonts w:ascii="Calibri" w:hAnsi="Calibri"/>
          <w:sz w:val="24"/>
          <w:szCs w:val="24"/>
        </w:rPr>
      </w:pPr>
      <w:r w:rsidRPr="00E65604">
        <w:rPr>
          <w:sz w:val="24"/>
          <w:szCs w:val="24"/>
        </w:rPr>
        <w:t>____________________________________________________________________________</w:t>
      </w:r>
      <w:r w:rsidRPr="00D94DED">
        <w:rPr>
          <w:rFonts w:ascii="Calibri" w:hAnsi="Calibri"/>
          <w:sz w:val="24"/>
          <w:szCs w:val="24"/>
        </w:rPr>
        <w:t>_______.</w:t>
      </w: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sz w:val="24"/>
          <w:szCs w:val="24"/>
        </w:rPr>
        <w:t>4.</w:t>
      </w:r>
      <w:r w:rsidRPr="00E65604">
        <w:rPr>
          <w:rFonts w:ascii="Times New Roman" w:hAnsi="Times New Roman"/>
          <w:sz w:val="24"/>
          <w:szCs w:val="24"/>
        </w:rPr>
        <w:t>5</w:t>
      </w:r>
      <w:r w:rsidRPr="00E65604">
        <w:rPr>
          <w:sz w:val="24"/>
          <w:szCs w:val="24"/>
        </w:rPr>
        <w:t xml:space="preserve">. </w:t>
      </w:r>
      <w:r w:rsidRPr="00E65604">
        <w:rPr>
          <w:rFonts w:ascii="TimesET Cyr" w:hAnsi="TimesET Cyr"/>
          <w:sz w:val="24"/>
          <w:szCs w:val="24"/>
        </w:rPr>
        <w:t>Информация может быть размещена (обновлена) на Карте доступности субъекта РФ</w:t>
      </w:r>
    </w:p>
    <w:p w:rsidR="00546D21" w:rsidRPr="00D94DED" w:rsidRDefault="00546D21" w:rsidP="00546D21">
      <w:pPr>
        <w:rPr>
          <w:rFonts w:ascii="Calibri" w:hAnsi="Calibri"/>
          <w:sz w:val="24"/>
          <w:szCs w:val="24"/>
        </w:rPr>
      </w:pPr>
      <w:r w:rsidRPr="00E65604">
        <w:rPr>
          <w:sz w:val="24"/>
          <w:szCs w:val="24"/>
        </w:rPr>
        <w:t>_____________________________________________________________________________</w:t>
      </w:r>
      <w:r w:rsidRPr="00D94DED">
        <w:rPr>
          <w:rFonts w:ascii="Calibri" w:hAnsi="Calibri"/>
          <w:sz w:val="24"/>
          <w:szCs w:val="24"/>
        </w:rPr>
        <w:t>______.</w:t>
      </w:r>
    </w:p>
    <w:p w:rsidR="00546D21" w:rsidRPr="00E65604" w:rsidRDefault="00546D21" w:rsidP="00546D21">
      <w:pPr>
        <w:jc w:val="center"/>
        <w:rPr>
          <w:rFonts w:ascii="Calibri" w:hAnsi="Calibri"/>
          <w:i/>
          <w:sz w:val="24"/>
          <w:szCs w:val="24"/>
        </w:rPr>
      </w:pPr>
      <w:r w:rsidRPr="00E65604">
        <w:rPr>
          <w:rFonts w:ascii="TimesET Cyr" w:hAnsi="TimesET Cyr"/>
          <w:i/>
          <w:sz w:val="24"/>
          <w:szCs w:val="24"/>
        </w:rPr>
        <w:t>(наименование сайта, портала)</w:t>
      </w:r>
    </w:p>
    <w:p w:rsidR="00546D21" w:rsidRPr="00E65604" w:rsidRDefault="00546D21" w:rsidP="00546D21">
      <w:pPr>
        <w:jc w:val="center"/>
        <w:rPr>
          <w:rFonts w:ascii="TimesET Cyr" w:hAnsi="TimesET Cyr"/>
          <w:b/>
          <w:sz w:val="24"/>
          <w:szCs w:val="24"/>
        </w:rPr>
      </w:pPr>
    </w:p>
    <w:p w:rsidR="00546D21" w:rsidRPr="00E65604" w:rsidRDefault="00546D21" w:rsidP="00546D21">
      <w:pPr>
        <w:jc w:val="center"/>
        <w:rPr>
          <w:rFonts w:ascii="TimesET Cyr" w:hAnsi="TimesET Cyr"/>
          <w:b/>
          <w:sz w:val="24"/>
          <w:szCs w:val="24"/>
        </w:rPr>
      </w:pPr>
    </w:p>
    <w:p w:rsidR="00546D21" w:rsidRPr="00E65604" w:rsidRDefault="00546D21" w:rsidP="00546D21">
      <w:pPr>
        <w:jc w:val="center"/>
        <w:rPr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5. Особые отметки</w:t>
      </w:r>
    </w:p>
    <w:p w:rsidR="00546D21" w:rsidRPr="00E65604" w:rsidRDefault="00546D21" w:rsidP="00546D21">
      <w:pPr>
        <w:jc w:val="center"/>
        <w:rPr>
          <w:sz w:val="24"/>
          <w:szCs w:val="24"/>
        </w:rPr>
      </w:pPr>
    </w:p>
    <w:p w:rsidR="00546D21" w:rsidRPr="00E65604" w:rsidRDefault="00546D21" w:rsidP="00546D21">
      <w:pPr>
        <w:jc w:val="center"/>
        <w:rPr>
          <w:sz w:val="24"/>
          <w:szCs w:val="24"/>
        </w:rPr>
      </w:pP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Паспорт сформирован на основании:</w:t>
      </w:r>
    </w:p>
    <w:p w:rsidR="00546D21" w:rsidRPr="00E65604" w:rsidRDefault="00546D21" w:rsidP="00546D21">
      <w:pPr>
        <w:rPr>
          <w:sz w:val="24"/>
          <w:szCs w:val="24"/>
        </w:rPr>
      </w:pP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1. Анкеты (информации об объекте) от «____» _____________ 20_____ г.,</w:t>
      </w:r>
    </w:p>
    <w:p w:rsidR="00546D21" w:rsidRPr="00E65604" w:rsidRDefault="00546D21" w:rsidP="00546D21">
      <w:pPr>
        <w:rPr>
          <w:sz w:val="24"/>
          <w:szCs w:val="24"/>
        </w:rPr>
      </w:pPr>
    </w:p>
    <w:p w:rsidR="00546D21" w:rsidRPr="00E65604" w:rsidRDefault="00546D21" w:rsidP="00546D21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2. Акта обследования объекта: № акта ____________ от «____» _____________ 20____ г.</w:t>
      </w:r>
    </w:p>
    <w:p w:rsidR="00546D21" w:rsidRPr="00E65604" w:rsidRDefault="00546D21" w:rsidP="00546D21">
      <w:pPr>
        <w:rPr>
          <w:sz w:val="24"/>
          <w:szCs w:val="24"/>
        </w:rPr>
      </w:pPr>
    </w:p>
    <w:p w:rsidR="00546D21" w:rsidRPr="00E65604" w:rsidRDefault="00546D21" w:rsidP="00546D21">
      <w:pPr>
        <w:rPr>
          <w:sz w:val="24"/>
          <w:szCs w:val="24"/>
        </w:rPr>
      </w:pPr>
    </w:p>
    <w:p w:rsidR="00546D21" w:rsidRPr="00E65604" w:rsidRDefault="00546D21" w:rsidP="00546D21">
      <w:pPr>
        <w:rPr>
          <w:sz w:val="24"/>
          <w:szCs w:val="24"/>
        </w:rPr>
      </w:pPr>
    </w:p>
    <w:p w:rsidR="00546D21" w:rsidRPr="00E65604" w:rsidRDefault="00546D21" w:rsidP="00546D21">
      <w:pPr>
        <w:rPr>
          <w:sz w:val="24"/>
          <w:szCs w:val="24"/>
        </w:rPr>
      </w:pPr>
    </w:p>
    <w:p w:rsidR="00494254" w:rsidRDefault="00494254"/>
    <w:sectPr w:rsidR="00494254" w:rsidSect="00EB46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E9B" w:rsidRDefault="001E7E9B">
      <w:r>
        <w:separator/>
      </w:r>
    </w:p>
  </w:endnote>
  <w:endnote w:type="continuationSeparator" w:id="0">
    <w:p w:rsidR="001E7E9B" w:rsidRDefault="001E7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E9C" w:rsidRDefault="001E7E9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E9C" w:rsidRDefault="001E7E9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E9C" w:rsidRDefault="001E7E9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E9B" w:rsidRDefault="001E7E9B">
      <w:r>
        <w:separator/>
      </w:r>
    </w:p>
  </w:footnote>
  <w:footnote w:type="continuationSeparator" w:id="0">
    <w:p w:rsidR="001E7E9B" w:rsidRDefault="001E7E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E9C" w:rsidRDefault="001E7E9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E9C" w:rsidRDefault="001E7E9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E9C" w:rsidRDefault="001E7E9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D21"/>
    <w:rsid w:val="001D5095"/>
    <w:rsid w:val="001E7E9B"/>
    <w:rsid w:val="00231069"/>
    <w:rsid w:val="00494254"/>
    <w:rsid w:val="00546D21"/>
    <w:rsid w:val="00BA6AD5"/>
    <w:rsid w:val="00CC4E6C"/>
    <w:rsid w:val="00DB32C2"/>
    <w:rsid w:val="00E46FD9"/>
    <w:rsid w:val="00F7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D21"/>
    <w:pPr>
      <w:spacing w:after="0" w:line="240" w:lineRule="auto"/>
    </w:pPr>
    <w:rPr>
      <w:rFonts w:ascii="TimesET" w:eastAsia="Calibri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546D21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semiHidden/>
    <w:rsid w:val="00546D21"/>
    <w:rPr>
      <w:rFonts w:ascii="TimesET" w:eastAsia="Times New Roman" w:hAnsi="TimesET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546D21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6">
    <w:name w:val="Нижний колонтитул Знак"/>
    <w:basedOn w:val="a0"/>
    <w:link w:val="a5"/>
    <w:semiHidden/>
    <w:rsid w:val="00546D21"/>
    <w:rPr>
      <w:rFonts w:ascii="TimesET" w:eastAsia="Times New Roman" w:hAnsi="TimesET" w:cs="Times New Roman"/>
      <w:sz w:val="20"/>
      <w:szCs w:val="20"/>
      <w:lang w:eastAsia="ru-RU"/>
    </w:rPr>
  </w:style>
  <w:style w:type="paragraph" w:customStyle="1" w:styleId="ConsPlusCell">
    <w:name w:val="ConsPlusCell"/>
    <w:rsid w:val="00546D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1257</Words>
  <Characters>7169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</cp:revision>
  <dcterms:created xsi:type="dcterms:W3CDTF">2015-11-11T08:21:00Z</dcterms:created>
  <dcterms:modified xsi:type="dcterms:W3CDTF">2024-08-15T05:55:00Z</dcterms:modified>
</cp:coreProperties>
</file>